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82" w:rsidRDefault="00F85282" w:rsidP="008605E6">
      <w:pPr>
        <w:jc w:val="center"/>
        <w:rPr>
          <w:b/>
          <w:color w:val="C00000"/>
          <w:sz w:val="36"/>
          <w:szCs w:val="24"/>
        </w:rPr>
      </w:pPr>
      <w:r w:rsidRPr="00F7626F">
        <w:rPr>
          <w:b/>
          <w:color w:val="C00000"/>
          <w:sz w:val="36"/>
        </w:rPr>
        <w:t>П</w:t>
      </w:r>
      <w:r w:rsidR="008605E6" w:rsidRPr="00F7626F">
        <w:rPr>
          <w:b/>
          <w:color w:val="C00000"/>
          <w:sz w:val="36"/>
          <w:szCs w:val="24"/>
        </w:rPr>
        <w:t>едагогічна рада</w:t>
      </w:r>
      <w:r w:rsidR="00F7626F">
        <w:rPr>
          <w:b/>
          <w:color w:val="C00000"/>
          <w:sz w:val="36"/>
          <w:szCs w:val="24"/>
        </w:rPr>
        <w:t xml:space="preserve">  </w:t>
      </w:r>
    </w:p>
    <w:p w:rsidR="00F7626F" w:rsidRPr="00972B74" w:rsidRDefault="00F7626F" w:rsidP="008605E6">
      <w:pPr>
        <w:jc w:val="center"/>
        <w:rPr>
          <w:b/>
          <w:color w:val="C00000"/>
          <w:sz w:val="28"/>
          <w:szCs w:val="24"/>
          <w:lang w:val="ru-RU"/>
        </w:rPr>
      </w:pPr>
    </w:p>
    <w:p w:rsidR="008605E6" w:rsidRPr="00692573" w:rsidRDefault="008605E6" w:rsidP="00692573">
      <w:pPr>
        <w:ind w:left="-284"/>
        <w:rPr>
          <w:b/>
          <w:sz w:val="24"/>
          <w:szCs w:val="24"/>
        </w:rPr>
      </w:pPr>
      <w:r w:rsidRPr="00972B74">
        <w:rPr>
          <w:b/>
          <w:color w:val="244061" w:themeColor="accent1" w:themeShade="80"/>
          <w:sz w:val="24"/>
          <w:szCs w:val="24"/>
          <w:lang w:val="ru-RU"/>
        </w:rPr>
        <w:t>Тема:</w:t>
      </w:r>
      <w:r>
        <w:rPr>
          <w:sz w:val="24"/>
          <w:szCs w:val="24"/>
          <w:lang w:val="ru-RU"/>
        </w:rPr>
        <w:t xml:space="preserve"> </w:t>
      </w:r>
      <w:r w:rsidR="00F85282" w:rsidRPr="008605E6">
        <w:rPr>
          <w:sz w:val="24"/>
          <w:szCs w:val="24"/>
        </w:rPr>
        <w:t>Методи оперативного контролю і самоконтролю результатів діяльності учнів під час використання інформаційних технологій.</w:t>
      </w:r>
    </w:p>
    <w:p w:rsidR="008605E6" w:rsidRPr="00972B74" w:rsidRDefault="008605E6" w:rsidP="00972B74">
      <w:pPr>
        <w:ind w:left="-284"/>
        <w:rPr>
          <w:b/>
          <w:i/>
          <w:color w:val="244061" w:themeColor="accent1" w:themeShade="80"/>
          <w:sz w:val="24"/>
          <w:szCs w:val="24"/>
          <w:lang w:val="ru-RU"/>
        </w:rPr>
      </w:pPr>
      <w:r w:rsidRPr="00972B74">
        <w:rPr>
          <w:b/>
          <w:i/>
          <w:color w:val="244061" w:themeColor="accent1" w:themeShade="80"/>
          <w:sz w:val="24"/>
          <w:szCs w:val="24"/>
        </w:rPr>
        <w:t>Мета</w:t>
      </w:r>
      <w:r w:rsidR="00276DA4" w:rsidRPr="00972B74">
        <w:rPr>
          <w:b/>
          <w:i/>
          <w:color w:val="244061" w:themeColor="accent1" w:themeShade="80"/>
          <w:sz w:val="24"/>
          <w:szCs w:val="24"/>
        </w:rPr>
        <w:t>:</w:t>
      </w:r>
    </w:p>
    <w:p w:rsidR="008605E6" w:rsidRDefault="008605E6" w:rsidP="00972B74">
      <w:pPr>
        <w:ind w:left="-284"/>
        <w:rPr>
          <w:sz w:val="24"/>
          <w:szCs w:val="24"/>
          <w:lang w:val="ru-RU"/>
        </w:rPr>
      </w:pPr>
      <w:r>
        <w:rPr>
          <w:b/>
          <w:i/>
          <w:sz w:val="24"/>
          <w:szCs w:val="24"/>
          <w:lang w:val="ru-RU"/>
        </w:rPr>
        <w:t xml:space="preserve">- </w:t>
      </w:r>
      <w:r w:rsidR="00276DA4" w:rsidRPr="008605E6">
        <w:rPr>
          <w:sz w:val="24"/>
          <w:szCs w:val="24"/>
        </w:rPr>
        <w:t xml:space="preserve"> </w:t>
      </w:r>
      <w:proofErr w:type="gramStart"/>
      <w:r w:rsidR="00276DA4" w:rsidRPr="008605E6">
        <w:rPr>
          <w:sz w:val="24"/>
          <w:szCs w:val="24"/>
        </w:rPr>
        <w:t>п</w:t>
      </w:r>
      <w:proofErr w:type="gramEnd"/>
      <w:r w:rsidR="00276DA4" w:rsidRPr="008605E6">
        <w:rPr>
          <w:sz w:val="24"/>
          <w:szCs w:val="24"/>
        </w:rPr>
        <w:t>ідвищити психолого-педагогічну грамотність</w:t>
      </w:r>
      <w:r>
        <w:rPr>
          <w:sz w:val="24"/>
          <w:szCs w:val="24"/>
          <w:lang w:val="ru-RU"/>
        </w:rPr>
        <w:t xml:space="preserve"> </w:t>
      </w:r>
      <w:proofErr w:type="spellStart"/>
      <w:r>
        <w:rPr>
          <w:sz w:val="24"/>
          <w:szCs w:val="24"/>
          <w:lang w:val="ru-RU"/>
        </w:rPr>
        <w:t>вчител</w:t>
      </w:r>
      <w:r w:rsidR="00FB6AD5">
        <w:rPr>
          <w:sz w:val="24"/>
          <w:szCs w:val="24"/>
          <w:lang w:val="ru-RU"/>
        </w:rPr>
        <w:t>ів</w:t>
      </w:r>
      <w:proofErr w:type="spellEnd"/>
      <w:r w:rsidR="00276DA4" w:rsidRPr="008605E6">
        <w:rPr>
          <w:sz w:val="24"/>
          <w:szCs w:val="24"/>
        </w:rPr>
        <w:t xml:space="preserve"> щодо методів</w:t>
      </w:r>
      <w:r w:rsidRPr="008605E6">
        <w:rPr>
          <w:sz w:val="24"/>
          <w:szCs w:val="24"/>
        </w:rPr>
        <w:t xml:space="preserve"> оперативного контролю і самоконтролю результатів діяльності учнів</w:t>
      </w:r>
      <w:r w:rsidR="00276DA4" w:rsidRPr="008605E6">
        <w:rPr>
          <w:sz w:val="24"/>
          <w:szCs w:val="24"/>
        </w:rPr>
        <w:t xml:space="preserve"> </w:t>
      </w:r>
      <w:r w:rsidRPr="008605E6">
        <w:rPr>
          <w:sz w:val="24"/>
          <w:szCs w:val="24"/>
        </w:rPr>
        <w:t>під час використання інформаційних технологій</w:t>
      </w:r>
      <w:r>
        <w:rPr>
          <w:sz w:val="24"/>
          <w:szCs w:val="24"/>
          <w:lang w:val="ru-RU"/>
        </w:rPr>
        <w:t>;</w:t>
      </w:r>
    </w:p>
    <w:p w:rsidR="00FB6AD5" w:rsidRPr="008605E6" w:rsidRDefault="00FB6AD5" w:rsidP="00972B74">
      <w:pPr>
        <w:ind w:left="-284"/>
        <w:rPr>
          <w:b/>
          <w:sz w:val="24"/>
          <w:szCs w:val="24"/>
          <w:lang w:val="ru-RU"/>
        </w:rPr>
      </w:pPr>
      <w:r>
        <w:rPr>
          <w:sz w:val="24"/>
          <w:szCs w:val="24"/>
          <w:lang w:val="ru-RU"/>
        </w:rPr>
        <w:t>-</w:t>
      </w:r>
      <w:r w:rsidRPr="00FB6AD5">
        <w:rPr>
          <w:sz w:val="28"/>
          <w:szCs w:val="28"/>
        </w:rPr>
        <w:t xml:space="preserve"> </w:t>
      </w:r>
      <w:r w:rsidRPr="00FB6AD5">
        <w:rPr>
          <w:sz w:val="24"/>
          <w:szCs w:val="28"/>
        </w:rPr>
        <w:t>визначити групи</w:t>
      </w:r>
      <w:r w:rsidRPr="00FB6AD5">
        <w:rPr>
          <w:sz w:val="22"/>
          <w:szCs w:val="24"/>
        </w:rPr>
        <w:t xml:space="preserve"> </w:t>
      </w:r>
      <w:r>
        <w:rPr>
          <w:sz w:val="24"/>
          <w:szCs w:val="24"/>
        </w:rPr>
        <w:t>методів</w:t>
      </w:r>
      <w:r w:rsidRPr="008605E6">
        <w:rPr>
          <w:sz w:val="24"/>
          <w:szCs w:val="24"/>
        </w:rPr>
        <w:t xml:space="preserve"> </w:t>
      </w:r>
      <w:proofErr w:type="gramStart"/>
      <w:r w:rsidRPr="008605E6">
        <w:rPr>
          <w:sz w:val="24"/>
          <w:szCs w:val="24"/>
        </w:rPr>
        <w:t>оперативного</w:t>
      </w:r>
      <w:proofErr w:type="gramEnd"/>
      <w:r w:rsidRPr="008605E6">
        <w:rPr>
          <w:sz w:val="24"/>
          <w:szCs w:val="24"/>
        </w:rPr>
        <w:t xml:space="preserve"> контролю і самоконтролю результатів діяльності учнів</w:t>
      </w:r>
      <w:r>
        <w:rPr>
          <w:sz w:val="24"/>
          <w:szCs w:val="24"/>
        </w:rPr>
        <w:t>;</w:t>
      </w:r>
    </w:p>
    <w:p w:rsidR="008605E6" w:rsidRPr="008605E6" w:rsidRDefault="00FB6AD5" w:rsidP="00972B74">
      <w:pPr>
        <w:ind w:left="-284"/>
        <w:rPr>
          <w:sz w:val="24"/>
          <w:szCs w:val="24"/>
          <w:lang w:val="ru-RU"/>
        </w:rPr>
      </w:pPr>
      <w:r>
        <w:rPr>
          <w:sz w:val="24"/>
          <w:szCs w:val="24"/>
        </w:rPr>
        <w:t xml:space="preserve">- </w:t>
      </w:r>
      <w:r w:rsidR="008605E6" w:rsidRPr="008605E6">
        <w:rPr>
          <w:sz w:val="24"/>
          <w:szCs w:val="24"/>
        </w:rPr>
        <w:t>представити</w:t>
      </w:r>
      <w:r>
        <w:rPr>
          <w:sz w:val="24"/>
          <w:szCs w:val="24"/>
        </w:rPr>
        <w:t xml:space="preserve"> професійні </w:t>
      </w:r>
      <w:r w:rsidR="008605E6" w:rsidRPr="008605E6">
        <w:rPr>
          <w:sz w:val="24"/>
          <w:szCs w:val="24"/>
        </w:rPr>
        <w:t>напрацювання вчителі</w:t>
      </w:r>
      <w:r>
        <w:rPr>
          <w:sz w:val="24"/>
          <w:szCs w:val="24"/>
        </w:rPr>
        <w:t>в із зазначеної проблеми</w:t>
      </w:r>
      <w:r w:rsidR="008605E6" w:rsidRPr="008605E6">
        <w:rPr>
          <w:sz w:val="24"/>
          <w:szCs w:val="24"/>
        </w:rPr>
        <w:t xml:space="preserve">; </w:t>
      </w:r>
    </w:p>
    <w:p w:rsidR="008605E6" w:rsidRPr="008605E6" w:rsidRDefault="008605E6" w:rsidP="00972B74">
      <w:pPr>
        <w:ind w:left="-284"/>
        <w:rPr>
          <w:sz w:val="24"/>
          <w:szCs w:val="24"/>
          <w:lang w:val="ru-RU"/>
        </w:rPr>
      </w:pPr>
      <w:r w:rsidRPr="008605E6">
        <w:rPr>
          <w:sz w:val="24"/>
          <w:szCs w:val="24"/>
          <w:lang w:val="ru-RU"/>
        </w:rPr>
        <w:t xml:space="preserve">- </w:t>
      </w:r>
      <w:r w:rsidRPr="008605E6">
        <w:rPr>
          <w:sz w:val="24"/>
          <w:szCs w:val="24"/>
        </w:rPr>
        <w:t xml:space="preserve">залучити педагогічний колектив до активного пошуку шляхів </w:t>
      </w:r>
      <w:proofErr w:type="gramStart"/>
      <w:r w:rsidRPr="008605E6">
        <w:rPr>
          <w:sz w:val="24"/>
          <w:szCs w:val="24"/>
        </w:rPr>
        <w:t>п</w:t>
      </w:r>
      <w:proofErr w:type="gramEnd"/>
      <w:r w:rsidRPr="008605E6">
        <w:rPr>
          <w:sz w:val="24"/>
          <w:szCs w:val="24"/>
        </w:rPr>
        <w:t>ідвищення різнобічного розв</w:t>
      </w:r>
      <w:r w:rsidR="00FB6AD5">
        <w:rPr>
          <w:sz w:val="24"/>
          <w:szCs w:val="24"/>
        </w:rPr>
        <w:t>итку і саморозвитку особистості</w:t>
      </w:r>
      <w:r w:rsidRPr="008605E6">
        <w:rPr>
          <w:sz w:val="24"/>
          <w:szCs w:val="24"/>
          <w:lang w:val="ru-RU"/>
        </w:rPr>
        <w:t>;</w:t>
      </w:r>
      <w:r w:rsidRPr="008605E6">
        <w:rPr>
          <w:sz w:val="24"/>
          <w:szCs w:val="24"/>
        </w:rPr>
        <w:t xml:space="preserve">  </w:t>
      </w:r>
    </w:p>
    <w:p w:rsidR="008605E6" w:rsidRPr="008605E6" w:rsidRDefault="008605E6" w:rsidP="00972B74">
      <w:pPr>
        <w:ind w:left="-284"/>
        <w:rPr>
          <w:sz w:val="24"/>
          <w:szCs w:val="24"/>
        </w:rPr>
      </w:pPr>
      <w:r w:rsidRPr="008605E6">
        <w:rPr>
          <w:sz w:val="24"/>
          <w:szCs w:val="24"/>
          <w:lang w:val="ru-RU"/>
        </w:rPr>
        <w:t xml:space="preserve">- </w:t>
      </w:r>
      <w:r w:rsidRPr="008605E6">
        <w:rPr>
          <w:sz w:val="24"/>
          <w:szCs w:val="24"/>
        </w:rPr>
        <w:t xml:space="preserve">активізувати діяльність вчителів щодо впровадження </w:t>
      </w:r>
      <w:proofErr w:type="gramStart"/>
      <w:r w:rsidRPr="008605E6">
        <w:rPr>
          <w:sz w:val="24"/>
          <w:szCs w:val="24"/>
        </w:rPr>
        <w:t>передового</w:t>
      </w:r>
      <w:proofErr w:type="gramEnd"/>
      <w:r w:rsidRPr="008605E6">
        <w:rPr>
          <w:sz w:val="24"/>
          <w:szCs w:val="24"/>
        </w:rPr>
        <w:t xml:space="preserve"> педагогічного досвіду з вищезазначеної теми.</w:t>
      </w:r>
    </w:p>
    <w:p w:rsidR="008605E6" w:rsidRPr="00972B74" w:rsidRDefault="008605E6" w:rsidP="00972B74">
      <w:pPr>
        <w:ind w:left="-284"/>
        <w:rPr>
          <w:lang w:val="ru-RU"/>
        </w:rPr>
      </w:pPr>
      <w:r w:rsidRPr="00972B74">
        <w:rPr>
          <w:b/>
          <w:color w:val="244061" w:themeColor="accent1" w:themeShade="80"/>
          <w:sz w:val="24"/>
          <w:szCs w:val="28"/>
        </w:rPr>
        <w:t>Форма проведення:</w:t>
      </w:r>
      <w:r w:rsidRPr="00C8076C">
        <w:rPr>
          <w:sz w:val="24"/>
          <w:szCs w:val="28"/>
        </w:rPr>
        <w:t xml:space="preserve"> </w:t>
      </w:r>
      <w:r w:rsidR="00FB6AD5" w:rsidRPr="00FB6AD5">
        <w:rPr>
          <w:bCs/>
          <w:color w:val="000000"/>
          <w:sz w:val="24"/>
        </w:rPr>
        <w:t>педагогічна рада -</w:t>
      </w:r>
      <w:r w:rsidRPr="00FB6AD5">
        <w:rPr>
          <w:rFonts w:ascii="Georgia" w:hAnsi="Georgia"/>
        </w:rPr>
        <w:t xml:space="preserve"> </w:t>
      </w:r>
      <w:r w:rsidR="00FB6AD5" w:rsidRPr="00FB6AD5">
        <w:rPr>
          <w:bCs/>
          <w:color w:val="000000"/>
          <w:sz w:val="24"/>
        </w:rPr>
        <w:t>круглий стіл</w:t>
      </w:r>
      <w:r w:rsidR="00972B74">
        <w:rPr>
          <w:bCs/>
          <w:color w:val="000000"/>
          <w:sz w:val="24"/>
        </w:rPr>
        <w:t xml:space="preserve"> (</w:t>
      </w:r>
      <w:r w:rsidR="00972B74" w:rsidRPr="00972B74">
        <w:t xml:space="preserve"> </w:t>
      </w:r>
      <w:r w:rsidR="00972B74" w:rsidRPr="00183C78">
        <w:t>Під час такої педради кожен її член може виступити з особистим баченням вирішення конкретної проблеми, поділитися своїм досвідом, практичними здобутками з колегами</w:t>
      </w:r>
      <w:r w:rsidR="00972B74">
        <w:t>)</w:t>
      </w:r>
    </w:p>
    <w:p w:rsidR="008605E6" w:rsidRPr="00C8076C" w:rsidRDefault="008605E6" w:rsidP="00972B74">
      <w:pPr>
        <w:spacing w:line="360" w:lineRule="auto"/>
        <w:ind w:left="-284"/>
        <w:rPr>
          <w:szCs w:val="28"/>
        </w:rPr>
      </w:pPr>
      <w:r w:rsidRPr="00972B74">
        <w:rPr>
          <w:b/>
          <w:color w:val="244061" w:themeColor="accent1" w:themeShade="80"/>
          <w:sz w:val="24"/>
          <w:szCs w:val="28"/>
        </w:rPr>
        <w:t>Місце проведення:</w:t>
      </w:r>
      <w:r w:rsidRPr="00C8076C">
        <w:rPr>
          <w:sz w:val="24"/>
          <w:szCs w:val="28"/>
        </w:rPr>
        <w:t xml:space="preserve">  </w:t>
      </w:r>
      <w:proofErr w:type="spellStart"/>
      <w:r w:rsidRPr="00C8076C">
        <w:rPr>
          <w:szCs w:val="28"/>
        </w:rPr>
        <w:t>Плющівська</w:t>
      </w:r>
      <w:proofErr w:type="spellEnd"/>
      <w:r w:rsidRPr="00C8076C">
        <w:rPr>
          <w:szCs w:val="28"/>
        </w:rPr>
        <w:t xml:space="preserve"> загальноосвітня школа І-ІІІ ступенів                                 </w:t>
      </w:r>
    </w:p>
    <w:p w:rsidR="008605E6" w:rsidRPr="00C8076C" w:rsidRDefault="008605E6" w:rsidP="00972B74">
      <w:pPr>
        <w:spacing w:line="360" w:lineRule="auto"/>
        <w:ind w:left="-284"/>
        <w:rPr>
          <w:sz w:val="24"/>
          <w:szCs w:val="28"/>
        </w:rPr>
      </w:pPr>
      <w:r w:rsidRPr="00C8076C">
        <w:rPr>
          <w:szCs w:val="28"/>
        </w:rPr>
        <w:t xml:space="preserve">      </w:t>
      </w:r>
      <w:r>
        <w:rPr>
          <w:szCs w:val="28"/>
        </w:rPr>
        <w:t xml:space="preserve">                            </w:t>
      </w:r>
      <w:r w:rsidR="00972B74">
        <w:rPr>
          <w:szCs w:val="28"/>
        </w:rPr>
        <w:t xml:space="preserve">         </w:t>
      </w:r>
      <w:proofErr w:type="spellStart"/>
      <w:r w:rsidRPr="00C8076C">
        <w:rPr>
          <w:szCs w:val="28"/>
        </w:rPr>
        <w:t>Башанської</w:t>
      </w:r>
      <w:proofErr w:type="spellEnd"/>
      <w:r w:rsidRPr="00C8076C">
        <w:rPr>
          <w:szCs w:val="28"/>
        </w:rPr>
        <w:t xml:space="preserve"> районної ради Миколаївської області</w:t>
      </w:r>
    </w:p>
    <w:p w:rsidR="008605E6" w:rsidRPr="00CA6091" w:rsidRDefault="008605E6" w:rsidP="00972B74">
      <w:pPr>
        <w:spacing w:line="360" w:lineRule="auto"/>
        <w:ind w:left="-284"/>
        <w:rPr>
          <w:sz w:val="24"/>
          <w:szCs w:val="28"/>
        </w:rPr>
      </w:pPr>
      <w:r w:rsidRPr="00972B74">
        <w:rPr>
          <w:b/>
          <w:color w:val="244061" w:themeColor="accent1" w:themeShade="80"/>
          <w:sz w:val="24"/>
          <w:szCs w:val="28"/>
        </w:rPr>
        <w:t>Обладнання:</w:t>
      </w:r>
      <w:r w:rsidRPr="00C8076C">
        <w:rPr>
          <w:sz w:val="24"/>
          <w:szCs w:val="28"/>
        </w:rPr>
        <w:t xml:space="preserve"> те</w:t>
      </w:r>
      <w:r>
        <w:rPr>
          <w:sz w:val="24"/>
          <w:szCs w:val="28"/>
        </w:rPr>
        <w:t>левізор, комп’ютер, презентації.</w:t>
      </w:r>
    </w:p>
    <w:p w:rsidR="00800521" w:rsidRPr="00800521" w:rsidRDefault="00800521" w:rsidP="00800521">
      <w:pPr>
        <w:pStyle w:val="a4"/>
        <w:jc w:val="right"/>
        <w:rPr>
          <w:rFonts w:ascii="Times New Roman" w:hAnsi="Times New Roman"/>
          <w:b/>
          <w:bCs/>
          <w:sz w:val="24"/>
          <w:szCs w:val="28"/>
        </w:rPr>
      </w:pPr>
      <w:r w:rsidRPr="00800521">
        <w:rPr>
          <w:rFonts w:ascii="Times New Roman" w:hAnsi="Times New Roman"/>
          <w:b/>
          <w:bCs/>
          <w:sz w:val="24"/>
          <w:szCs w:val="28"/>
        </w:rPr>
        <w:t xml:space="preserve">Особистість починається там, </w:t>
      </w:r>
    </w:p>
    <w:p w:rsidR="00800521" w:rsidRPr="00800521" w:rsidRDefault="00800521" w:rsidP="00800521">
      <w:pPr>
        <w:pStyle w:val="a4"/>
        <w:jc w:val="right"/>
        <w:rPr>
          <w:rFonts w:ascii="Times New Roman" w:hAnsi="Times New Roman"/>
          <w:sz w:val="24"/>
          <w:szCs w:val="28"/>
          <w:lang w:val="ru-RU"/>
        </w:rPr>
      </w:pPr>
      <w:r w:rsidRPr="00800521">
        <w:rPr>
          <w:rFonts w:ascii="Times New Roman" w:hAnsi="Times New Roman"/>
          <w:b/>
          <w:bCs/>
          <w:sz w:val="24"/>
          <w:szCs w:val="28"/>
        </w:rPr>
        <w:t>де вона виявляє волю, самоконтроль.</w:t>
      </w:r>
      <w:r w:rsidRPr="00800521">
        <w:rPr>
          <w:rFonts w:ascii="Times New Roman" w:hAnsi="Times New Roman"/>
          <w:sz w:val="24"/>
          <w:szCs w:val="28"/>
          <w:lang w:val="ru-RU"/>
        </w:rPr>
        <w:t xml:space="preserve"> </w:t>
      </w:r>
    </w:p>
    <w:p w:rsidR="00800521" w:rsidRPr="00800521" w:rsidRDefault="00800521" w:rsidP="00800521">
      <w:pPr>
        <w:pStyle w:val="a4"/>
        <w:jc w:val="right"/>
        <w:rPr>
          <w:rFonts w:ascii="Times New Roman" w:hAnsi="Times New Roman"/>
          <w:sz w:val="24"/>
          <w:szCs w:val="28"/>
          <w:lang w:val="ru-RU"/>
        </w:rPr>
      </w:pPr>
      <w:r w:rsidRPr="00800521">
        <w:rPr>
          <w:rFonts w:ascii="Times New Roman" w:hAnsi="Times New Roman"/>
          <w:b/>
          <w:bCs/>
          <w:sz w:val="24"/>
          <w:szCs w:val="28"/>
        </w:rPr>
        <w:t xml:space="preserve">                                                                                      Д. </w:t>
      </w:r>
      <w:proofErr w:type="spellStart"/>
      <w:r w:rsidRPr="00800521">
        <w:rPr>
          <w:rFonts w:ascii="Times New Roman" w:hAnsi="Times New Roman"/>
          <w:b/>
          <w:bCs/>
          <w:sz w:val="24"/>
          <w:szCs w:val="28"/>
        </w:rPr>
        <w:t>Узнадзе</w:t>
      </w:r>
      <w:proofErr w:type="spellEnd"/>
      <w:r w:rsidRPr="00800521">
        <w:rPr>
          <w:rFonts w:ascii="Times New Roman" w:hAnsi="Times New Roman"/>
          <w:sz w:val="24"/>
          <w:szCs w:val="28"/>
          <w:lang w:val="ru-RU"/>
        </w:rPr>
        <w:t xml:space="preserve"> </w:t>
      </w:r>
    </w:p>
    <w:p w:rsidR="00C872D1" w:rsidRPr="00800521" w:rsidRDefault="00C872D1" w:rsidP="00800521">
      <w:pPr>
        <w:pStyle w:val="a4"/>
        <w:spacing w:after="0" w:line="240" w:lineRule="auto"/>
        <w:ind w:left="0"/>
        <w:jc w:val="right"/>
        <w:rPr>
          <w:rFonts w:ascii="Times New Roman" w:hAnsi="Times New Roman"/>
          <w:sz w:val="24"/>
          <w:szCs w:val="28"/>
          <w:lang w:val="ru-RU"/>
        </w:rPr>
      </w:pPr>
    </w:p>
    <w:p w:rsidR="00972B74" w:rsidRPr="00972B74" w:rsidRDefault="00972B74" w:rsidP="00972B74">
      <w:pPr>
        <w:spacing w:line="360" w:lineRule="auto"/>
        <w:jc w:val="center"/>
        <w:rPr>
          <w:b/>
          <w:color w:val="C00000"/>
          <w:sz w:val="28"/>
          <w:szCs w:val="28"/>
        </w:rPr>
      </w:pPr>
      <w:r w:rsidRPr="00972B74">
        <w:rPr>
          <w:b/>
          <w:color w:val="C00000"/>
          <w:sz w:val="28"/>
          <w:szCs w:val="28"/>
        </w:rPr>
        <w:t>Хід педради</w:t>
      </w:r>
    </w:p>
    <w:p w:rsidR="00972B74" w:rsidRDefault="00972B74" w:rsidP="00972B74">
      <w:pPr>
        <w:rPr>
          <w:sz w:val="24"/>
          <w:szCs w:val="24"/>
        </w:rPr>
      </w:pPr>
      <w:r w:rsidRPr="00AC7AC5">
        <w:rPr>
          <w:sz w:val="24"/>
          <w:szCs w:val="28"/>
        </w:rPr>
        <w:t>Директор: Шановні колеги, дозвольте розпочати педагогічну раду з теми</w:t>
      </w:r>
      <w:r w:rsidRPr="00AC7AC5">
        <w:rPr>
          <w:sz w:val="24"/>
          <w:szCs w:val="24"/>
        </w:rPr>
        <w:t>:</w:t>
      </w:r>
      <w:r w:rsidRPr="00972B74">
        <w:rPr>
          <w:sz w:val="24"/>
          <w:szCs w:val="24"/>
        </w:rPr>
        <w:t xml:space="preserve"> </w:t>
      </w:r>
      <w:r>
        <w:rPr>
          <w:sz w:val="24"/>
          <w:szCs w:val="24"/>
        </w:rPr>
        <w:t>«</w:t>
      </w:r>
      <w:r w:rsidRPr="008605E6">
        <w:rPr>
          <w:sz w:val="24"/>
          <w:szCs w:val="24"/>
        </w:rPr>
        <w:t>Методи оперативного контролю і самоконтролю результатів діяльності учнів під час використання інформаційних технологій</w:t>
      </w:r>
      <w:r>
        <w:rPr>
          <w:sz w:val="24"/>
          <w:szCs w:val="24"/>
        </w:rPr>
        <w:t>»</w:t>
      </w:r>
    </w:p>
    <w:p w:rsidR="00972B74" w:rsidRDefault="00972B74" w:rsidP="00972B74">
      <w:pPr>
        <w:rPr>
          <w:b/>
          <w:i/>
          <w:sz w:val="28"/>
          <w:szCs w:val="28"/>
        </w:rPr>
      </w:pPr>
    </w:p>
    <w:p w:rsidR="00972B74" w:rsidRPr="00F7626F" w:rsidRDefault="00972B74" w:rsidP="006D3574">
      <w:pPr>
        <w:rPr>
          <w:b/>
          <w:i/>
          <w:color w:val="244061" w:themeColor="accent1" w:themeShade="80"/>
          <w:sz w:val="24"/>
          <w:szCs w:val="28"/>
        </w:rPr>
      </w:pPr>
      <w:r w:rsidRPr="00E4567E">
        <w:rPr>
          <w:b/>
          <w:i/>
          <w:color w:val="C00000"/>
          <w:sz w:val="24"/>
          <w:szCs w:val="28"/>
        </w:rPr>
        <w:t xml:space="preserve">Інтерактивна вправа </w:t>
      </w:r>
      <w:r w:rsidR="006D3574" w:rsidRPr="00F7626F">
        <w:rPr>
          <w:b/>
          <w:i/>
          <w:color w:val="244061" w:themeColor="accent1" w:themeShade="80"/>
          <w:sz w:val="24"/>
          <w:szCs w:val="28"/>
        </w:rPr>
        <w:t>"Школа танців"</w:t>
      </w:r>
    </w:p>
    <w:p w:rsidR="00972B74" w:rsidRPr="006D3574" w:rsidRDefault="00972B74" w:rsidP="006D3574">
      <w:pPr>
        <w:rPr>
          <w:i/>
          <w:sz w:val="24"/>
          <w:szCs w:val="28"/>
        </w:rPr>
      </w:pPr>
      <w:r w:rsidRPr="00E4567E">
        <w:rPr>
          <w:sz w:val="24"/>
          <w:szCs w:val="28"/>
        </w:rPr>
        <w:t xml:space="preserve">  </w:t>
      </w:r>
      <w:r w:rsidRPr="00E4567E">
        <w:rPr>
          <w:b/>
          <w:i/>
          <w:sz w:val="24"/>
          <w:szCs w:val="28"/>
          <w:u w:val="single"/>
        </w:rPr>
        <w:t>Мета:</w:t>
      </w:r>
      <w:r>
        <w:rPr>
          <w:sz w:val="24"/>
          <w:szCs w:val="28"/>
        </w:rPr>
        <w:t xml:space="preserve"> </w:t>
      </w:r>
      <w:r w:rsidRPr="006D3574">
        <w:rPr>
          <w:sz w:val="24"/>
          <w:szCs w:val="28"/>
        </w:rPr>
        <w:t>сприяти ефективній продуктивній праці учасників</w:t>
      </w:r>
      <w:r w:rsidR="006D3574">
        <w:rPr>
          <w:sz w:val="24"/>
          <w:szCs w:val="28"/>
        </w:rPr>
        <w:t>,</w:t>
      </w:r>
      <w:r w:rsidR="006D3574" w:rsidRPr="006D3574">
        <w:rPr>
          <w:sz w:val="24"/>
          <w:szCs w:val="28"/>
        </w:rPr>
        <w:t xml:space="preserve"> зняття напру</w:t>
      </w:r>
      <w:r w:rsidR="006D3574">
        <w:rPr>
          <w:sz w:val="24"/>
          <w:szCs w:val="28"/>
        </w:rPr>
        <w:t>женості, комунікативна розминка</w:t>
      </w:r>
      <w:r w:rsidRPr="00E4567E">
        <w:rPr>
          <w:sz w:val="24"/>
          <w:szCs w:val="28"/>
        </w:rPr>
        <w:t xml:space="preserve">  </w:t>
      </w:r>
    </w:p>
    <w:p w:rsidR="00972B74" w:rsidRDefault="006D3574" w:rsidP="006D3574">
      <w:pPr>
        <w:rPr>
          <w:i/>
          <w:sz w:val="24"/>
          <w:szCs w:val="28"/>
        </w:rPr>
      </w:pPr>
      <w:r w:rsidRPr="006D3574">
        <w:rPr>
          <w:i/>
          <w:sz w:val="24"/>
          <w:szCs w:val="28"/>
        </w:rPr>
        <w:t xml:space="preserve">Завдання: </w:t>
      </w:r>
      <w:r>
        <w:rPr>
          <w:i/>
          <w:sz w:val="24"/>
          <w:szCs w:val="28"/>
        </w:rPr>
        <w:t>учасники стають у два кола. Одне</w:t>
      </w:r>
      <w:r w:rsidRPr="006D3574">
        <w:rPr>
          <w:i/>
          <w:sz w:val="24"/>
          <w:szCs w:val="28"/>
        </w:rPr>
        <w:t xml:space="preserve"> ко</w:t>
      </w:r>
      <w:r>
        <w:rPr>
          <w:i/>
          <w:sz w:val="24"/>
          <w:szCs w:val="28"/>
        </w:rPr>
        <w:t>ло в іншому по парам. Внутрішнє</w:t>
      </w:r>
      <w:r w:rsidRPr="006D3574">
        <w:rPr>
          <w:i/>
          <w:sz w:val="24"/>
          <w:szCs w:val="28"/>
        </w:rPr>
        <w:t xml:space="preserve"> коло показує рух (придумує або повторює за провідним), зовнішнє коло повторює. Потім внутрішнє коло робить крок убік, так змінюється партнер. Зовнішнє коло показує рух, внутрішній повторює. Вправа виконується швидко під музику.</w:t>
      </w:r>
      <w:r>
        <w:rPr>
          <w:i/>
          <w:sz w:val="24"/>
          <w:szCs w:val="28"/>
        </w:rPr>
        <w:t xml:space="preserve"> </w:t>
      </w:r>
    </w:p>
    <w:p w:rsidR="00D819CF" w:rsidRDefault="00D819CF" w:rsidP="00972B74">
      <w:pPr>
        <w:rPr>
          <w:i/>
          <w:sz w:val="24"/>
          <w:szCs w:val="28"/>
        </w:rPr>
      </w:pPr>
    </w:p>
    <w:p w:rsidR="004A46B3" w:rsidRDefault="00D819CF" w:rsidP="004A46B3">
      <w:pPr>
        <w:ind w:left="-567" w:firstLine="141"/>
        <w:rPr>
          <w:sz w:val="24"/>
          <w:szCs w:val="24"/>
        </w:rPr>
      </w:pPr>
      <w:r w:rsidRPr="00D819CF">
        <w:rPr>
          <w:color w:val="17365D" w:themeColor="text2" w:themeShade="BF"/>
          <w:sz w:val="24"/>
        </w:rPr>
        <w:t>М</w:t>
      </w:r>
      <w:r w:rsidRPr="00D819CF">
        <w:rPr>
          <w:b/>
          <w:bCs/>
          <w:color w:val="17365D" w:themeColor="text2" w:themeShade="BF"/>
          <w:sz w:val="24"/>
        </w:rPr>
        <w:t>и очікуємо на педраді:</w:t>
      </w:r>
      <w:r w:rsidRPr="00D819CF">
        <w:rPr>
          <w:sz w:val="24"/>
        </w:rPr>
        <w:t xml:space="preserve"> </w:t>
      </w:r>
      <w:r w:rsidRPr="00183C78">
        <w:br/>
      </w:r>
      <w:r w:rsidRPr="00D819CF">
        <w:rPr>
          <w:sz w:val="24"/>
          <w:szCs w:val="24"/>
        </w:rPr>
        <w:t xml:space="preserve">• конструктивних порад, які можуть активізувати діяльність педагогічного колективу; </w:t>
      </w:r>
      <w:r w:rsidRPr="00D819CF">
        <w:rPr>
          <w:sz w:val="24"/>
          <w:szCs w:val="24"/>
        </w:rPr>
        <w:br/>
        <w:t xml:space="preserve">• добрих, цікавих ініціатив; </w:t>
      </w:r>
      <w:r w:rsidRPr="00D819CF">
        <w:rPr>
          <w:sz w:val="24"/>
          <w:szCs w:val="24"/>
        </w:rPr>
        <w:br/>
        <w:t xml:space="preserve">• критики. </w:t>
      </w:r>
      <w:r w:rsidRPr="00D819CF">
        <w:rPr>
          <w:sz w:val="24"/>
          <w:szCs w:val="24"/>
        </w:rPr>
        <w:br/>
      </w:r>
      <w:r w:rsidRPr="00D819CF">
        <w:rPr>
          <w:color w:val="17365D" w:themeColor="text2" w:themeShade="BF"/>
          <w:sz w:val="24"/>
          <w:szCs w:val="24"/>
        </w:rPr>
        <w:br/>
      </w:r>
      <w:r w:rsidRPr="00D819CF">
        <w:rPr>
          <w:b/>
          <w:bCs/>
          <w:color w:val="17365D" w:themeColor="text2" w:themeShade="BF"/>
          <w:sz w:val="24"/>
          <w:szCs w:val="24"/>
        </w:rPr>
        <w:t>Ми проти:</w:t>
      </w:r>
      <w:r w:rsidRPr="00D819CF">
        <w:rPr>
          <w:sz w:val="24"/>
          <w:szCs w:val="24"/>
        </w:rPr>
        <w:t xml:space="preserve"> </w:t>
      </w:r>
      <w:r w:rsidRPr="00D819CF">
        <w:rPr>
          <w:sz w:val="24"/>
          <w:szCs w:val="24"/>
        </w:rPr>
        <w:br/>
        <w:t xml:space="preserve">• самозвітів без критичних поглядів; </w:t>
      </w:r>
      <w:r w:rsidRPr="00D819CF">
        <w:rPr>
          <w:sz w:val="24"/>
          <w:szCs w:val="24"/>
        </w:rPr>
        <w:br/>
        <w:t xml:space="preserve">• млявих «промов із листка»; </w:t>
      </w:r>
      <w:r w:rsidRPr="00D819CF">
        <w:rPr>
          <w:sz w:val="24"/>
          <w:szCs w:val="24"/>
        </w:rPr>
        <w:br/>
        <w:t>• байдужості.</w:t>
      </w:r>
    </w:p>
    <w:p w:rsidR="004A46B3" w:rsidRDefault="004A46B3" w:rsidP="004A46B3">
      <w:pPr>
        <w:ind w:left="-567" w:firstLine="141"/>
        <w:rPr>
          <w:sz w:val="24"/>
          <w:szCs w:val="24"/>
        </w:rPr>
      </w:pPr>
    </w:p>
    <w:p w:rsidR="00F7626F" w:rsidRDefault="004A46B3" w:rsidP="00800521">
      <w:pPr>
        <w:ind w:left="-567" w:firstLine="141"/>
        <w:rPr>
          <w:sz w:val="24"/>
          <w:szCs w:val="24"/>
        </w:rPr>
      </w:pPr>
      <w:r w:rsidRPr="004A46B3">
        <w:rPr>
          <w:b/>
          <w:bCs/>
          <w:color w:val="17365D" w:themeColor="text2" w:themeShade="BF"/>
          <w:sz w:val="24"/>
        </w:rPr>
        <w:t>Ми за творче, ініціативне й новаторське ставлення до роботи, яке є критерієм соціальної активності вчителя.</w:t>
      </w:r>
    </w:p>
    <w:p w:rsidR="00800521" w:rsidRPr="00800521" w:rsidRDefault="00800521" w:rsidP="00800521">
      <w:pPr>
        <w:ind w:left="-567" w:firstLine="141"/>
        <w:rPr>
          <w:sz w:val="24"/>
          <w:szCs w:val="24"/>
        </w:rPr>
      </w:pPr>
    </w:p>
    <w:p w:rsidR="00F85282" w:rsidRPr="00591EA7" w:rsidRDefault="00972B74" w:rsidP="00972B74">
      <w:pPr>
        <w:jc w:val="center"/>
        <w:rPr>
          <w:color w:val="C00000"/>
          <w:sz w:val="24"/>
          <w:lang w:val="ru-RU"/>
        </w:rPr>
      </w:pPr>
      <w:r w:rsidRPr="00591EA7">
        <w:rPr>
          <w:b/>
          <w:i/>
          <w:color w:val="C00000"/>
          <w:sz w:val="28"/>
          <w:szCs w:val="28"/>
        </w:rPr>
        <w:lastRenderedPageBreak/>
        <w:t>Порядок денний</w:t>
      </w:r>
    </w:p>
    <w:p w:rsidR="00F85282" w:rsidRDefault="00F85282" w:rsidP="00F85282">
      <w:pPr>
        <w:rPr>
          <w:sz w:val="24"/>
          <w:lang w:val="ru-RU"/>
        </w:rPr>
      </w:pPr>
    </w:p>
    <w:p w:rsidR="00591EA7" w:rsidRDefault="00591EA7" w:rsidP="00F85282">
      <w:pPr>
        <w:rPr>
          <w:sz w:val="24"/>
        </w:rPr>
      </w:pPr>
      <w:r>
        <w:rPr>
          <w:sz w:val="24"/>
        </w:rPr>
        <w:t>2.1.</w:t>
      </w:r>
      <w:r w:rsidRPr="00591EA7">
        <w:rPr>
          <w:sz w:val="24"/>
          <w:szCs w:val="24"/>
        </w:rPr>
        <w:t xml:space="preserve"> </w:t>
      </w:r>
      <w:r w:rsidRPr="008605E6">
        <w:rPr>
          <w:sz w:val="24"/>
          <w:szCs w:val="24"/>
        </w:rPr>
        <w:t>Методи оперативного контролю і самоконтролю результатів діяльності учнів під час використання інформаційних технологій</w:t>
      </w:r>
      <w:r>
        <w:rPr>
          <w:sz w:val="24"/>
          <w:szCs w:val="24"/>
        </w:rPr>
        <w:t>.</w:t>
      </w:r>
    </w:p>
    <w:p w:rsidR="00F85282" w:rsidRPr="00F85282" w:rsidRDefault="00F85282" w:rsidP="00F85282">
      <w:pPr>
        <w:rPr>
          <w:sz w:val="24"/>
        </w:rPr>
      </w:pPr>
      <w:r w:rsidRPr="00F85282">
        <w:rPr>
          <w:sz w:val="24"/>
        </w:rPr>
        <w:t>2.2. Про підсумки навчально-виховної діяльності за І семестр 2015/2016 навчального року</w:t>
      </w:r>
    </w:p>
    <w:p w:rsidR="00F85282" w:rsidRPr="00F85282" w:rsidRDefault="00F85282" w:rsidP="00F85282">
      <w:pPr>
        <w:rPr>
          <w:sz w:val="24"/>
        </w:rPr>
      </w:pPr>
      <w:r w:rsidRPr="00F85282">
        <w:rPr>
          <w:sz w:val="24"/>
        </w:rPr>
        <w:t>2.3.Про хід атестації педагогічних працівників школи.</w:t>
      </w:r>
    </w:p>
    <w:p w:rsidR="00F85282" w:rsidRPr="00F85282" w:rsidRDefault="00F85282" w:rsidP="00F85282">
      <w:pPr>
        <w:rPr>
          <w:sz w:val="24"/>
        </w:rPr>
      </w:pPr>
      <w:r w:rsidRPr="00F85282">
        <w:rPr>
          <w:sz w:val="24"/>
        </w:rPr>
        <w:t>2.4. Про хід виконання</w:t>
      </w:r>
      <w:r w:rsidR="00591EA7">
        <w:rPr>
          <w:sz w:val="24"/>
        </w:rPr>
        <w:t xml:space="preserve"> рішень педагогічної ради від 26</w:t>
      </w:r>
      <w:r w:rsidRPr="00F85282">
        <w:rPr>
          <w:sz w:val="24"/>
        </w:rPr>
        <w:t>.10.2015 р.</w:t>
      </w:r>
    </w:p>
    <w:p w:rsidR="00591EA7" w:rsidRDefault="00591EA7" w:rsidP="00591EA7">
      <w:pPr>
        <w:spacing w:line="360" w:lineRule="auto"/>
        <w:jc w:val="center"/>
        <w:rPr>
          <w:b/>
          <w:color w:val="632423"/>
          <w:sz w:val="32"/>
          <w:szCs w:val="28"/>
        </w:rPr>
      </w:pPr>
    </w:p>
    <w:p w:rsidR="00591EA7" w:rsidRPr="00591EA7" w:rsidRDefault="00591EA7" w:rsidP="00591EA7">
      <w:pPr>
        <w:spacing w:line="360" w:lineRule="auto"/>
        <w:jc w:val="center"/>
        <w:rPr>
          <w:b/>
          <w:color w:val="C00000"/>
          <w:sz w:val="32"/>
          <w:szCs w:val="28"/>
        </w:rPr>
      </w:pPr>
      <w:r w:rsidRPr="00591EA7">
        <w:rPr>
          <w:b/>
          <w:color w:val="C00000"/>
          <w:sz w:val="32"/>
          <w:szCs w:val="28"/>
        </w:rPr>
        <w:t>Етапи проведення педради</w:t>
      </w:r>
    </w:p>
    <w:p w:rsidR="00591EA7" w:rsidRPr="00621AF1" w:rsidRDefault="00591EA7" w:rsidP="00591EA7">
      <w:pPr>
        <w:ind w:left="-426"/>
        <w:rPr>
          <w:sz w:val="28"/>
          <w:szCs w:val="28"/>
        </w:rPr>
      </w:pPr>
      <w:r w:rsidRPr="00621AF1">
        <w:rPr>
          <w:b/>
          <w:sz w:val="28"/>
          <w:szCs w:val="28"/>
        </w:rPr>
        <w:t>I етап</w:t>
      </w:r>
      <w:r w:rsidRPr="00621AF1">
        <w:rPr>
          <w:sz w:val="28"/>
          <w:szCs w:val="28"/>
        </w:rPr>
        <w:t xml:space="preserve"> </w:t>
      </w:r>
      <w:r w:rsidRPr="00621AF1">
        <w:rPr>
          <w:b/>
          <w:i/>
          <w:sz w:val="28"/>
          <w:szCs w:val="28"/>
        </w:rPr>
        <w:t>– інформаційний</w:t>
      </w:r>
      <w:r w:rsidR="004A46B3" w:rsidRPr="00621AF1">
        <w:rPr>
          <w:b/>
          <w:color w:val="660066"/>
          <w:sz w:val="32"/>
          <w:szCs w:val="28"/>
        </w:rPr>
        <w:t xml:space="preserve">  </w:t>
      </w:r>
      <w:r w:rsidR="004A46B3" w:rsidRPr="00621AF1">
        <w:rPr>
          <w:b/>
          <w:i/>
          <w:color w:val="244061" w:themeColor="accent1" w:themeShade="80"/>
          <w:sz w:val="28"/>
          <w:szCs w:val="24"/>
        </w:rPr>
        <w:t>«Науково – методичні основи</w:t>
      </w:r>
      <w:r w:rsidR="004A46B3" w:rsidRPr="00621AF1">
        <w:rPr>
          <w:b/>
          <w:i/>
          <w:color w:val="244061" w:themeColor="accent1" w:themeShade="80"/>
          <w:sz w:val="28"/>
          <w:szCs w:val="24"/>
          <w:lang w:val="ru-RU"/>
        </w:rPr>
        <w:t xml:space="preserve"> </w:t>
      </w:r>
      <w:proofErr w:type="spellStart"/>
      <w:r w:rsidR="004A46B3" w:rsidRPr="00621AF1">
        <w:rPr>
          <w:b/>
          <w:i/>
          <w:color w:val="244061" w:themeColor="accent1" w:themeShade="80"/>
          <w:sz w:val="28"/>
          <w:szCs w:val="24"/>
          <w:lang w:val="ru-RU"/>
        </w:rPr>
        <w:t>методів</w:t>
      </w:r>
      <w:proofErr w:type="spellEnd"/>
      <w:r w:rsidR="004A46B3" w:rsidRPr="00621AF1">
        <w:rPr>
          <w:b/>
          <w:i/>
          <w:color w:val="244061" w:themeColor="accent1" w:themeShade="80"/>
          <w:sz w:val="28"/>
          <w:szCs w:val="24"/>
          <w:lang w:val="ru-RU"/>
        </w:rPr>
        <w:t xml:space="preserve"> оперативного контролю </w:t>
      </w:r>
      <w:proofErr w:type="spellStart"/>
      <w:r w:rsidR="004A46B3" w:rsidRPr="00621AF1">
        <w:rPr>
          <w:b/>
          <w:i/>
          <w:color w:val="244061" w:themeColor="accent1" w:themeShade="80"/>
          <w:sz w:val="28"/>
          <w:szCs w:val="24"/>
          <w:lang w:val="ru-RU"/>
        </w:rPr>
        <w:t>і</w:t>
      </w:r>
      <w:proofErr w:type="spellEnd"/>
      <w:r w:rsidR="004A46B3" w:rsidRPr="00621AF1">
        <w:rPr>
          <w:b/>
          <w:i/>
          <w:color w:val="244061" w:themeColor="accent1" w:themeShade="80"/>
          <w:sz w:val="28"/>
          <w:szCs w:val="24"/>
          <w:lang w:val="ru-RU"/>
        </w:rPr>
        <w:t xml:space="preserve"> самоконтролю </w:t>
      </w:r>
      <w:proofErr w:type="spellStart"/>
      <w:r w:rsidR="004A46B3" w:rsidRPr="00621AF1">
        <w:rPr>
          <w:b/>
          <w:i/>
          <w:color w:val="244061" w:themeColor="accent1" w:themeShade="80"/>
          <w:sz w:val="28"/>
          <w:szCs w:val="24"/>
          <w:lang w:val="ru-RU"/>
        </w:rPr>
        <w:t>результатів</w:t>
      </w:r>
      <w:proofErr w:type="spellEnd"/>
      <w:r w:rsidR="004A46B3" w:rsidRPr="00621AF1">
        <w:rPr>
          <w:b/>
          <w:i/>
          <w:color w:val="244061" w:themeColor="accent1" w:themeShade="80"/>
          <w:sz w:val="28"/>
          <w:szCs w:val="24"/>
          <w:lang w:val="ru-RU"/>
        </w:rPr>
        <w:t xml:space="preserve"> </w:t>
      </w:r>
      <w:proofErr w:type="spellStart"/>
      <w:r w:rsidR="004A46B3" w:rsidRPr="00621AF1">
        <w:rPr>
          <w:b/>
          <w:i/>
          <w:color w:val="244061" w:themeColor="accent1" w:themeShade="80"/>
          <w:sz w:val="28"/>
          <w:szCs w:val="24"/>
          <w:lang w:val="ru-RU"/>
        </w:rPr>
        <w:t>діяльності</w:t>
      </w:r>
      <w:proofErr w:type="spellEnd"/>
      <w:r w:rsidR="004A46B3" w:rsidRPr="00621AF1">
        <w:rPr>
          <w:b/>
          <w:i/>
          <w:color w:val="244061" w:themeColor="accent1" w:themeShade="80"/>
          <w:sz w:val="28"/>
          <w:szCs w:val="24"/>
          <w:lang w:val="ru-RU"/>
        </w:rPr>
        <w:t xml:space="preserve"> </w:t>
      </w:r>
      <w:proofErr w:type="spellStart"/>
      <w:r w:rsidR="004A46B3" w:rsidRPr="00621AF1">
        <w:rPr>
          <w:b/>
          <w:i/>
          <w:color w:val="244061" w:themeColor="accent1" w:themeShade="80"/>
          <w:sz w:val="28"/>
          <w:szCs w:val="24"/>
          <w:lang w:val="ru-RU"/>
        </w:rPr>
        <w:t>учнів</w:t>
      </w:r>
      <w:proofErr w:type="spellEnd"/>
      <w:r w:rsidR="004A46B3" w:rsidRPr="00621AF1">
        <w:rPr>
          <w:b/>
          <w:i/>
          <w:color w:val="244061" w:themeColor="accent1" w:themeShade="80"/>
          <w:sz w:val="28"/>
          <w:szCs w:val="24"/>
          <w:lang w:val="ru-RU"/>
        </w:rPr>
        <w:t xml:space="preserve"> </w:t>
      </w:r>
      <w:proofErr w:type="spellStart"/>
      <w:r w:rsidR="004A46B3" w:rsidRPr="00621AF1">
        <w:rPr>
          <w:b/>
          <w:i/>
          <w:color w:val="244061" w:themeColor="accent1" w:themeShade="80"/>
          <w:sz w:val="28"/>
          <w:szCs w:val="24"/>
          <w:lang w:val="ru-RU"/>
        </w:rPr>
        <w:t>під</w:t>
      </w:r>
      <w:proofErr w:type="spellEnd"/>
      <w:r w:rsidR="004A46B3" w:rsidRPr="00621AF1">
        <w:rPr>
          <w:b/>
          <w:i/>
          <w:color w:val="244061" w:themeColor="accent1" w:themeShade="80"/>
          <w:sz w:val="28"/>
          <w:szCs w:val="24"/>
          <w:lang w:val="ru-RU"/>
        </w:rPr>
        <w:t xml:space="preserve"> час </w:t>
      </w:r>
      <w:proofErr w:type="spellStart"/>
      <w:r w:rsidR="004A46B3" w:rsidRPr="00621AF1">
        <w:rPr>
          <w:b/>
          <w:i/>
          <w:color w:val="244061" w:themeColor="accent1" w:themeShade="80"/>
          <w:sz w:val="28"/>
          <w:szCs w:val="24"/>
          <w:lang w:val="ru-RU"/>
        </w:rPr>
        <w:t>використання</w:t>
      </w:r>
      <w:proofErr w:type="spellEnd"/>
      <w:r w:rsidR="004A46B3" w:rsidRPr="00621AF1">
        <w:rPr>
          <w:b/>
          <w:i/>
          <w:color w:val="244061" w:themeColor="accent1" w:themeShade="80"/>
          <w:sz w:val="28"/>
          <w:szCs w:val="24"/>
          <w:lang w:val="ru-RU"/>
        </w:rPr>
        <w:t xml:space="preserve"> </w:t>
      </w:r>
      <w:proofErr w:type="spellStart"/>
      <w:r w:rsidR="004A46B3" w:rsidRPr="00621AF1">
        <w:rPr>
          <w:b/>
          <w:i/>
          <w:color w:val="244061" w:themeColor="accent1" w:themeShade="80"/>
          <w:sz w:val="28"/>
          <w:szCs w:val="24"/>
          <w:lang w:val="ru-RU"/>
        </w:rPr>
        <w:t>інформаційних</w:t>
      </w:r>
      <w:proofErr w:type="spellEnd"/>
      <w:r w:rsidR="004A46B3" w:rsidRPr="00621AF1">
        <w:rPr>
          <w:b/>
          <w:i/>
          <w:color w:val="244061" w:themeColor="accent1" w:themeShade="80"/>
          <w:sz w:val="28"/>
          <w:szCs w:val="24"/>
          <w:lang w:val="ru-RU"/>
        </w:rPr>
        <w:t xml:space="preserve"> </w:t>
      </w:r>
      <w:proofErr w:type="spellStart"/>
      <w:r w:rsidR="004A46B3" w:rsidRPr="00621AF1">
        <w:rPr>
          <w:b/>
          <w:i/>
          <w:color w:val="244061" w:themeColor="accent1" w:themeShade="80"/>
          <w:sz w:val="28"/>
          <w:szCs w:val="24"/>
          <w:lang w:val="ru-RU"/>
        </w:rPr>
        <w:t>технологій</w:t>
      </w:r>
      <w:proofErr w:type="spellEnd"/>
      <w:r w:rsidR="004A46B3" w:rsidRPr="00621AF1">
        <w:rPr>
          <w:b/>
          <w:i/>
          <w:color w:val="244061" w:themeColor="accent1" w:themeShade="80"/>
          <w:sz w:val="28"/>
          <w:szCs w:val="24"/>
          <w:lang w:val="ru-RU"/>
        </w:rPr>
        <w:t>»</w:t>
      </w:r>
      <w:r w:rsidRPr="00621AF1">
        <w:rPr>
          <w:b/>
          <w:i/>
          <w:color w:val="244061" w:themeColor="accent1" w:themeShade="80"/>
          <w:sz w:val="28"/>
          <w:szCs w:val="24"/>
        </w:rPr>
        <w:t>.</w:t>
      </w:r>
    </w:p>
    <w:p w:rsidR="00591EA7" w:rsidRPr="00972B74" w:rsidRDefault="00591EA7" w:rsidP="00591EA7">
      <w:pPr>
        <w:pStyle w:val="a3"/>
        <w:numPr>
          <w:ilvl w:val="0"/>
          <w:numId w:val="14"/>
        </w:numPr>
        <w:ind w:left="-426" w:firstLine="284"/>
        <w:rPr>
          <w:rFonts w:ascii="Times New Roman" w:hAnsi="Times New Roman"/>
          <w:szCs w:val="28"/>
          <w:lang w:val="uk-UA"/>
        </w:rPr>
      </w:pPr>
      <w:r w:rsidRPr="00972B74">
        <w:rPr>
          <w:rFonts w:ascii="Times New Roman" w:hAnsi="Times New Roman"/>
          <w:szCs w:val="28"/>
          <w:lang w:val="uk-UA"/>
        </w:rPr>
        <w:t>Виступ директора: пояснення мети та змісту, постановка завдань для учасників педради, визначення регламенту.</w:t>
      </w:r>
    </w:p>
    <w:p w:rsidR="00591EA7" w:rsidRPr="00972B74" w:rsidRDefault="00591EA7" w:rsidP="00591EA7">
      <w:pPr>
        <w:pStyle w:val="a3"/>
        <w:numPr>
          <w:ilvl w:val="0"/>
          <w:numId w:val="14"/>
        </w:numPr>
        <w:ind w:left="-426" w:firstLine="284"/>
        <w:rPr>
          <w:rFonts w:ascii="Times New Roman" w:hAnsi="Times New Roman"/>
          <w:szCs w:val="28"/>
          <w:lang w:val="uk-UA"/>
        </w:rPr>
      </w:pPr>
      <w:r w:rsidRPr="00972B74">
        <w:rPr>
          <w:rFonts w:ascii="Times New Roman" w:hAnsi="Times New Roman"/>
          <w:szCs w:val="28"/>
          <w:lang w:val="uk-UA"/>
        </w:rPr>
        <w:t xml:space="preserve"> Виступ заступника директора. Доповідь: </w:t>
      </w:r>
      <w:r w:rsidRPr="00972B74">
        <w:rPr>
          <w:rFonts w:ascii="Times New Roman" w:hAnsi="Times New Roman"/>
          <w:lang w:val="ru-RU"/>
        </w:rPr>
        <w:t>«</w:t>
      </w:r>
      <w:proofErr w:type="spellStart"/>
      <w:r w:rsidRPr="00972B74">
        <w:rPr>
          <w:rFonts w:ascii="Times New Roman" w:hAnsi="Times New Roman"/>
          <w:lang w:val="ru-RU"/>
        </w:rPr>
        <w:t>Методи</w:t>
      </w:r>
      <w:proofErr w:type="spellEnd"/>
      <w:r w:rsidRPr="00972B74">
        <w:rPr>
          <w:rFonts w:ascii="Times New Roman" w:hAnsi="Times New Roman"/>
          <w:lang w:val="ru-RU"/>
        </w:rPr>
        <w:t xml:space="preserve"> оперативного контролю </w:t>
      </w:r>
      <w:proofErr w:type="spellStart"/>
      <w:r w:rsidRPr="00972B74">
        <w:rPr>
          <w:rFonts w:ascii="Times New Roman" w:hAnsi="Times New Roman"/>
          <w:lang w:val="ru-RU"/>
        </w:rPr>
        <w:t>і</w:t>
      </w:r>
      <w:proofErr w:type="spellEnd"/>
      <w:r w:rsidRPr="00972B74">
        <w:rPr>
          <w:rFonts w:ascii="Times New Roman" w:hAnsi="Times New Roman"/>
          <w:lang w:val="ru-RU"/>
        </w:rPr>
        <w:t xml:space="preserve"> самоконтролю </w:t>
      </w:r>
      <w:proofErr w:type="spellStart"/>
      <w:r w:rsidRPr="00972B74">
        <w:rPr>
          <w:rFonts w:ascii="Times New Roman" w:hAnsi="Times New Roman"/>
          <w:lang w:val="ru-RU"/>
        </w:rPr>
        <w:t>результатів</w:t>
      </w:r>
      <w:proofErr w:type="spellEnd"/>
      <w:r w:rsidRPr="00972B74">
        <w:rPr>
          <w:rFonts w:ascii="Times New Roman" w:hAnsi="Times New Roman"/>
          <w:lang w:val="ru-RU"/>
        </w:rPr>
        <w:t xml:space="preserve"> </w:t>
      </w:r>
      <w:proofErr w:type="spellStart"/>
      <w:r w:rsidRPr="00972B74">
        <w:rPr>
          <w:rFonts w:ascii="Times New Roman" w:hAnsi="Times New Roman"/>
          <w:lang w:val="ru-RU"/>
        </w:rPr>
        <w:t>діяльності</w:t>
      </w:r>
      <w:proofErr w:type="spellEnd"/>
      <w:r w:rsidRPr="00972B74">
        <w:rPr>
          <w:rFonts w:ascii="Times New Roman" w:hAnsi="Times New Roman"/>
          <w:lang w:val="ru-RU"/>
        </w:rPr>
        <w:t xml:space="preserve"> </w:t>
      </w:r>
      <w:proofErr w:type="spellStart"/>
      <w:r w:rsidRPr="00972B74">
        <w:rPr>
          <w:rFonts w:ascii="Times New Roman" w:hAnsi="Times New Roman"/>
          <w:lang w:val="ru-RU"/>
        </w:rPr>
        <w:t>учнів</w:t>
      </w:r>
      <w:proofErr w:type="spellEnd"/>
      <w:r w:rsidRPr="00972B74">
        <w:rPr>
          <w:rFonts w:ascii="Times New Roman" w:hAnsi="Times New Roman"/>
          <w:lang w:val="ru-RU"/>
        </w:rPr>
        <w:t xml:space="preserve"> </w:t>
      </w:r>
      <w:proofErr w:type="spellStart"/>
      <w:r w:rsidRPr="00972B74">
        <w:rPr>
          <w:rFonts w:ascii="Times New Roman" w:hAnsi="Times New Roman"/>
          <w:lang w:val="ru-RU"/>
        </w:rPr>
        <w:t>під</w:t>
      </w:r>
      <w:proofErr w:type="spellEnd"/>
      <w:r w:rsidRPr="00972B74">
        <w:rPr>
          <w:rFonts w:ascii="Times New Roman" w:hAnsi="Times New Roman"/>
          <w:lang w:val="ru-RU"/>
        </w:rPr>
        <w:t xml:space="preserve"> час </w:t>
      </w:r>
      <w:proofErr w:type="spellStart"/>
      <w:r w:rsidRPr="00972B74">
        <w:rPr>
          <w:rFonts w:ascii="Times New Roman" w:hAnsi="Times New Roman"/>
          <w:lang w:val="ru-RU"/>
        </w:rPr>
        <w:t>використання</w:t>
      </w:r>
      <w:proofErr w:type="spellEnd"/>
      <w:r w:rsidRPr="00972B74">
        <w:rPr>
          <w:rFonts w:ascii="Times New Roman" w:hAnsi="Times New Roman"/>
          <w:lang w:val="ru-RU"/>
        </w:rPr>
        <w:t xml:space="preserve"> </w:t>
      </w:r>
      <w:proofErr w:type="spellStart"/>
      <w:r w:rsidRPr="00972B74">
        <w:rPr>
          <w:rFonts w:ascii="Times New Roman" w:hAnsi="Times New Roman"/>
          <w:lang w:val="ru-RU"/>
        </w:rPr>
        <w:t>інформаційних</w:t>
      </w:r>
      <w:proofErr w:type="spellEnd"/>
      <w:r w:rsidRPr="00972B74">
        <w:rPr>
          <w:rFonts w:ascii="Times New Roman" w:hAnsi="Times New Roman"/>
          <w:lang w:val="ru-RU"/>
        </w:rPr>
        <w:t xml:space="preserve"> </w:t>
      </w:r>
      <w:proofErr w:type="spellStart"/>
      <w:r w:rsidRPr="00972B74">
        <w:rPr>
          <w:rFonts w:ascii="Times New Roman" w:hAnsi="Times New Roman"/>
          <w:lang w:val="ru-RU"/>
        </w:rPr>
        <w:t>технологій</w:t>
      </w:r>
      <w:proofErr w:type="spellEnd"/>
      <w:r w:rsidRPr="00972B74">
        <w:rPr>
          <w:rFonts w:ascii="Times New Roman" w:hAnsi="Times New Roman"/>
          <w:lang w:val="ru-RU"/>
        </w:rPr>
        <w:t>»</w:t>
      </w:r>
    </w:p>
    <w:p w:rsidR="00591EA7" w:rsidRPr="004A46B3" w:rsidRDefault="00591EA7" w:rsidP="004A46B3">
      <w:pPr>
        <w:pStyle w:val="a3"/>
        <w:tabs>
          <w:tab w:val="left" w:pos="1965"/>
        </w:tabs>
        <w:ind w:left="-426"/>
        <w:rPr>
          <w:rFonts w:ascii="Times New Roman" w:hAnsi="Times New Roman"/>
          <w:lang w:val="uk-UA"/>
        </w:rPr>
      </w:pPr>
      <w:r w:rsidRPr="004A46B3">
        <w:rPr>
          <w:rFonts w:ascii="Times New Roman" w:hAnsi="Times New Roman"/>
          <w:lang w:val="uk-UA"/>
        </w:rPr>
        <w:tab/>
      </w:r>
    </w:p>
    <w:p w:rsidR="004A46B3" w:rsidRPr="00621AF1" w:rsidRDefault="00591EA7" w:rsidP="004A46B3">
      <w:pPr>
        <w:ind w:left="-426"/>
        <w:rPr>
          <w:b/>
          <w:color w:val="002060"/>
          <w:sz w:val="28"/>
          <w:szCs w:val="24"/>
        </w:rPr>
      </w:pPr>
      <w:r w:rsidRPr="00621AF1">
        <w:rPr>
          <w:b/>
          <w:sz w:val="28"/>
          <w:szCs w:val="24"/>
        </w:rPr>
        <w:t>II етап</w:t>
      </w:r>
      <w:r w:rsidRPr="00621AF1">
        <w:rPr>
          <w:sz w:val="28"/>
          <w:szCs w:val="24"/>
        </w:rPr>
        <w:t xml:space="preserve"> </w:t>
      </w:r>
      <w:r w:rsidRPr="00621AF1">
        <w:rPr>
          <w:b/>
          <w:i/>
          <w:sz w:val="28"/>
          <w:szCs w:val="24"/>
        </w:rPr>
        <w:t xml:space="preserve">– обговорення,  </w:t>
      </w:r>
      <w:r w:rsidRPr="00621AF1">
        <w:rPr>
          <w:b/>
          <w:bCs/>
          <w:i/>
          <w:color w:val="000000"/>
          <w:sz w:val="28"/>
          <w:szCs w:val="24"/>
        </w:rPr>
        <w:t>круглий стіл</w:t>
      </w:r>
      <w:r w:rsidR="004A46B3" w:rsidRPr="00621AF1">
        <w:rPr>
          <w:b/>
          <w:bCs/>
          <w:i/>
          <w:color w:val="000000"/>
          <w:sz w:val="28"/>
          <w:szCs w:val="24"/>
        </w:rPr>
        <w:t xml:space="preserve"> </w:t>
      </w:r>
      <w:r w:rsidR="004A46B3" w:rsidRPr="00621AF1">
        <w:rPr>
          <w:b/>
          <w:i/>
          <w:color w:val="002060"/>
          <w:sz w:val="28"/>
          <w:szCs w:val="24"/>
        </w:rPr>
        <w:t>«Увага! Досвід»</w:t>
      </w:r>
    </w:p>
    <w:p w:rsidR="00591EA7" w:rsidRDefault="00591EA7" w:rsidP="00591EA7">
      <w:pPr>
        <w:pStyle w:val="a3"/>
        <w:ind w:left="-426"/>
        <w:rPr>
          <w:rFonts w:ascii="Times New Roman" w:hAnsi="Times New Roman"/>
          <w:b/>
          <w:bCs/>
          <w:i/>
          <w:color w:val="000000"/>
          <w:lang w:val="uk-UA"/>
        </w:rPr>
      </w:pPr>
    </w:p>
    <w:p w:rsidR="00591EA7" w:rsidRDefault="00591EA7" w:rsidP="004A46B3">
      <w:pPr>
        <w:pStyle w:val="a3"/>
        <w:ind w:left="0"/>
        <w:rPr>
          <w:rFonts w:ascii="Times New Roman" w:hAnsi="Times New Roman"/>
          <w:szCs w:val="28"/>
          <w:lang w:val="uk-UA"/>
        </w:rPr>
      </w:pPr>
      <w:r>
        <w:rPr>
          <w:rFonts w:ascii="Times New Roman" w:hAnsi="Times New Roman"/>
          <w:b/>
          <w:szCs w:val="28"/>
          <w:lang w:val="uk-UA"/>
        </w:rPr>
        <w:t>1 .</w:t>
      </w:r>
      <w:r>
        <w:rPr>
          <w:rFonts w:ascii="Times New Roman" w:hAnsi="Times New Roman"/>
          <w:szCs w:val="28"/>
          <w:lang w:val="uk-UA"/>
        </w:rPr>
        <w:t xml:space="preserve"> </w:t>
      </w:r>
      <w:r w:rsidRPr="00972B74">
        <w:rPr>
          <w:rFonts w:ascii="Times New Roman" w:hAnsi="Times New Roman"/>
          <w:szCs w:val="28"/>
          <w:lang w:val="uk-UA"/>
        </w:rPr>
        <w:t>Виступи МО вчителів початкових класів</w:t>
      </w:r>
      <w:r>
        <w:rPr>
          <w:rFonts w:ascii="Times New Roman" w:hAnsi="Times New Roman"/>
          <w:szCs w:val="28"/>
          <w:lang w:val="uk-UA"/>
        </w:rPr>
        <w:t>.</w:t>
      </w:r>
    </w:p>
    <w:p w:rsidR="00591EA7" w:rsidRDefault="00591EA7" w:rsidP="004A46B3">
      <w:pPr>
        <w:pStyle w:val="a3"/>
        <w:ind w:left="0"/>
        <w:rPr>
          <w:rFonts w:ascii="Times New Roman" w:hAnsi="Times New Roman"/>
          <w:szCs w:val="28"/>
          <w:lang w:val="uk-UA"/>
        </w:rPr>
      </w:pPr>
      <w:r>
        <w:rPr>
          <w:rFonts w:ascii="Times New Roman" w:hAnsi="Times New Roman"/>
          <w:b/>
          <w:szCs w:val="28"/>
          <w:lang w:val="uk-UA"/>
        </w:rPr>
        <w:t xml:space="preserve">2. </w:t>
      </w:r>
      <w:r w:rsidRPr="00972B74">
        <w:rPr>
          <w:rFonts w:ascii="Times New Roman" w:hAnsi="Times New Roman"/>
          <w:szCs w:val="28"/>
          <w:lang w:val="uk-UA"/>
        </w:rPr>
        <w:t>Виступи МО суспільно-гуманітарного циклу</w:t>
      </w:r>
      <w:r>
        <w:rPr>
          <w:rFonts w:ascii="Times New Roman" w:hAnsi="Times New Roman"/>
          <w:szCs w:val="28"/>
          <w:lang w:val="uk-UA"/>
        </w:rPr>
        <w:t>.</w:t>
      </w:r>
    </w:p>
    <w:p w:rsidR="00591EA7" w:rsidRDefault="00591EA7" w:rsidP="004A46B3">
      <w:pPr>
        <w:pStyle w:val="a3"/>
        <w:ind w:left="0"/>
        <w:rPr>
          <w:rFonts w:ascii="Times New Roman" w:hAnsi="Times New Roman"/>
          <w:szCs w:val="28"/>
          <w:lang w:val="ru-RU"/>
        </w:rPr>
      </w:pPr>
      <w:r>
        <w:rPr>
          <w:rFonts w:ascii="Times New Roman" w:hAnsi="Times New Roman"/>
          <w:b/>
          <w:szCs w:val="28"/>
          <w:lang w:val="uk-UA"/>
        </w:rPr>
        <w:t>3.</w:t>
      </w:r>
      <w:r w:rsidRPr="00972B74">
        <w:rPr>
          <w:rFonts w:ascii="Times New Roman" w:hAnsi="Times New Roman"/>
          <w:szCs w:val="28"/>
          <w:lang w:val="uk-UA"/>
        </w:rPr>
        <w:t xml:space="preserve"> </w:t>
      </w:r>
      <w:r>
        <w:rPr>
          <w:rFonts w:ascii="Times New Roman" w:hAnsi="Times New Roman"/>
          <w:szCs w:val="28"/>
          <w:lang w:val="uk-UA"/>
        </w:rPr>
        <w:t xml:space="preserve">Виступи </w:t>
      </w:r>
      <w:proofErr w:type="spellStart"/>
      <w:r w:rsidRPr="00591EA7">
        <w:rPr>
          <w:rFonts w:ascii="Times New Roman" w:hAnsi="Times New Roman"/>
          <w:szCs w:val="28"/>
          <w:lang w:val="uk-UA"/>
        </w:rPr>
        <w:t>МО</w:t>
      </w:r>
      <w:proofErr w:type="spellEnd"/>
      <w:r w:rsidRPr="00591EA7">
        <w:rPr>
          <w:rFonts w:ascii="Times New Roman" w:hAnsi="Times New Roman"/>
          <w:szCs w:val="28"/>
          <w:lang w:val="ru-RU"/>
        </w:rPr>
        <w:t xml:space="preserve"> </w:t>
      </w:r>
      <w:proofErr w:type="spellStart"/>
      <w:r w:rsidRPr="00591EA7">
        <w:rPr>
          <w:rFonts w:ascii="Times New Roman" w:hAnsi="Times New Roman"/>
          <w:szCs w:val="28"/>
          <w:lang w:val="ru-RU"/>
        </w:rPr>
        <w:t>природничо-математичного</w:t>
      </w:r>
      <w:proofErr w:type="spellEnd"/>
      <w:r w:rsidRPr="00591EA7">
        <w:rPr>
          <w:rFonts w:ascii="Times New Roman" w:hAnsi="Times New Roman"/>
          <w:szCs w:val="28"/>
          <w:lang w:val="ru-RU"/>
        </w:rPr>
        <w:t xml:space="preserve"> циклу.</w:t>
      </w:r>
    </w:p>
    <w:p w:rsidR="004A46B3" w:rsidRPr="00621AF1" w:rsidRDefault="004A46B3" w:rsidP="004A46B3">
      <w:pPr>
        <w:jc w:val="both"/>
        <w:rPr>
          <w:rFonts w:eastAsiaTheme="minorEastAsia"/>
          <w:b/>
          <w:sz w:val="36"/>
          <w:szCs w:val="28"/>
          <w:lang w:eastAsia="en-US" w:bidi="en-US"/>
        </w:rPr>
      </w:pPr>
    </w:p>
    <w:p w:rsidR="004A46B3" w:rsidRPr="00621AF1" w:rsidRDefault="00591EA7" w:rsidP="004A46B3">
      <w:pPr>
        <w:ind w:left="-567" w:firstLine="141"/>
        <w:jc w:val="both"/>
        <w:rPr>
          <w:b/>
          <w:color w:val="002060"/>
          <w:sz w:val="32"/>
          <w:szCs w:val="28"/>
        </w:rPr>
      </w:pPr>
      <w:r w:rsidRPr="00621AF1">
        <w:rPr>
          <w:b/>
          <w:sz w:val="28"/>
          <w:szCs w:val="28"/>
        </w:rPr>
        <w:t>III</w:t>
      </w:r>
      <w:r w:rsidRPr="00621AF1">
        <w:rPr>
          <w:b/>
          <w:sz w:val="28"/>
          <w:szCs w:val="28"/>
          <w:lang w:val="ru-RU"/>
        </w:rPr>
        <w:t xml:space="preserve"> </w:t>
      </w:r>
      <w:proofErr w:type="spellStart"/>
      <w:r w:rsidRPr="00621AF1">
        <w:rPr>
          <w:b/>
          <w:sz w:val="28"/>
          <w:szCs w:val="28"/>
          <w:lang w:val="ru-RU"/>
        </w:rPr>
        <w:t>етап</w:t>
      </w:r>
      <w:proofErr w:type="spellEnd"/>
      <w:r w:rsidRPr="00621AF1">
        <w:rPr>
          <w:sz w:val="28"/>
          <w:szCs w:val="28"/>
          <w:lang w:val="ru-RU"/>
        </w:rPr>
        <w:t xml:space="preserve"> –</w:t>
      </w:r>
      <w:r w:rsidRPr="00621AF1">
        <w:rPr>
          <w:b/>
          <w:i/>
          <w:sz w:val="28"/>
          <w:szCs w:val="28"/>
          <w:lang w:val="ru-RU"/>
        </w:rPr>
        <w:t xml:space="preserve"> </w:t>
      </w:r>
      <w:r w:rsidRPr="00621AF1">
        <w:rPr>
          <w:sz w:val="28"/>
          <w:szCs w:val="28"/>
          <w:lang w:val="ru-RU"/>
        </w:rPr>
        <w:t xml:space="preserve"> </w:t>
      </w:r>
      <w:proofErr w:type="spellStart"/>
      <w:r w:rsidR="004A46B3" w:rsidRPr="00621AF1">
        <w:rPr>
          <w:b/>
          <w:i/>
          <w:sz w:val="28"/>
          <w:szCs w:val="28"/>
          <w:lang w:val="ru-RU"/>
        </w:rPr>
        <w:t>аналіз</w:t>
      </w:r>
      <w:proofErr w:type="spellEnd"/>
      <w:r w:rsidR="004A46B3" w:rsidRPr="00621AF1">
        <w:rPr>
          <w:b/>
          <w:i/>
          <w:sz w:val="28"/>
          <w:szCs w:val="28"/>
          <w:lang w:val="ru-RU"/>
        </w:rPr>
        <w:t xml:space="preserve"> та </w:t>
      </w:r>
      <w:proofErr w:type="spellStart"/>
      <w:r w:rsidR="004A46B3" w:rsidRPr="00621AF1">
        <w:rPr>
          <w:b/>
          <w:i/>
          <w:sz w:val="28"/>
          <w:szCs w:val="28"/>
          <w:lang w:val="ru-RU"/>
        </w:rPr>
        <w:t>узагальнення</w:t>
      </w:r>
      <w:proofErr w:type="spellEnd"/>
      <w:r w:rsidR="004A46B3" w:rsidRPr="00621AF1">
        <w:rPr>
          <w:b/>
          <w:i/>
          <w:sz w:val="28"/>
          <w:szCs w:val="28"/>
          <w:lang w:val="ru-RU"/>
        </w:rPr>
        <w:t xml:space="preserve"> </w:t>
      </w:r>
      <w:r w:rsidRPr="00621AF1">
        <w:rPr>
          <w:b/>
          <w:i/>
          <w:sz w:val="28"/>
          <w:szCs w:val="28"/>
          <w:lang w:val="ru-RU"/>
        </w:rPr>
        <w:t xml:space="preserve"> </w:t>
      </w:r>
      <w:r w:rsidR="004A46B3" w:rsidRPr="00621AF1">
        <w:rPr>
          <w:b/>
          <w:color w:val="002060"/>
          <w:sz w:val="32"/>
          <w:szCs w:val="28"/>
        </w:rPr>
        <w:t>«Для роздуму»</w:t>
      </w:r>
    </w:p>
    <w:p w:rsidR="004A46B3" w:rsidRDefault="004A46B3" w:rsidP="004A46B3">
      <w:pPr>
        <w:pStyle w:val="a5"/>
        <w:ind w:left="360"/>
        <w:rPr>
          <w:rFonts w:ascii="Times New Roman" w:hAnsi="Times New Roman"/>
          <w:b/>
          <w:sz w:val="24"/>
          <w:szCs w:val="28"/>
        </w:rPr>
      </w:pPr>
    </w:p>
    <w:p w:rsidR="004A46B3" w:rsidRPr="004A46B3" w:rsidRDefault="004A46B3" w:rsidP="004A46B3">
      <w:pPr>
        <w:pStyle w:val="a5"/>
        <w:ind w:left="360"/>
        <w:rPr>
          <w:rFonts w:ascii="Times New Roman" w:hAnsi="Times New Roman"/>
          <w:b/>
          <w:sz w:val="24"/>
          <w:szCs w:val="28"/>
        </w:rPr>
      </w:pPr>
      <w:r w:rsidRPr="004A46B3">
        <w:rPr>
          <w:rFonts w:ascii="Times New Roman" w:hAnsi="Times New Roman"/>
          <w:b/>
          <w:sz w:val="24"/>
          <w:szCs w:val="28"/>
        </w:rPr>
        <w:t>Робота у групах: заповнити таблицю</w:t>
      </w:r>
    </w:p>
    <w:p w:rsidR="004A46B3" w:rsidRPr="00621AF1" w:rsidRDefault="004A46B3" w:rsidP="004A46B3">
      <w:pPr>
        <w:pStyle w:val="a5"/>
        <w:ind w:left="360"/>
        <w:jc w:val="center"/>
        <w:rPr>
          <w:rFonts w:ascii="Times New Roman" w:hAnsi="Times New Roman"/>
          <w:b/>
          <w:sz w:val="24"/>
          <w:szCs w:val="24"/>
        </w:rPr>
      </w:pPr>
    </w:p>
    <w:p w:rsidR="004A46B3" w:rsidRPr="00F7626F" w:rsidRDefault="004A46B3" w:rsidP="004A46B3">
      <w:pPr>
        <w:pStyle w:val="a5"/>
        <w:ind w:left="360"/>
        <w:jc w:val="center"/>
        <w:rPr>
          <w:rFonts w:ascii="Times New Roman" w:hAnsi="Times New Roman"/>
          <w:b/>
          <w:color w:val="244061" w:themeColor="accent1" w:themeShade="80"/>
          <w:sz w:val="28"/>
          <w:szCs w:val="24"/>
        </w:rPr>
      </w:pPr>
      <w:r w:rsidRPr="00F7626F">
        <w:rPr>
          <w:rFonts w:ascii="Times New Roman" w:hAnsi="Times New Roman"/>
          <w:b/>
          <w:color w:val="244061" w:themeColor="accent1" w:themeShade="80"/>
          <w:sz w:val="28"/>
          <w:szCs w:val="24"/>
        </w:rPr>
        <w:t>Методи контролю та самоконтролю в навчанні</w:t>
      </w:r>
    </w:p>
    <w:p w:rsidR="00692573" w:rsidRPr="00621AF1" w:rsidRDefault="00692573" w:rsidP="004A46B3">
      <w:pPr>
        <w:pStyle w:val="a5"/>
        <w:ind w:left="360"/>
        <w:jc w:val="center"/>
        <w:rPr>
          <w:rFonts w:ascii="Times New Roman" w:hAnsi="Times New Roman"/>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261"/>
        <w:gridCol w:w="3367"/>
      </w:tblGrid>
      <w:tr w:rsidR="004A46B3" w:rsidRPr="00621AF1" w:rsidTr="00621AF1">
        <w:tc>
          <w:tcPr>
            <w:tcW w:w="3261" w:type="dxa"/>
          </w:tcPr>
          <w:p w:rsidR="004A46B3" w:rsidRPr="00621AF1" w:rsidRDefault="004A46B3" w:rsidP="00B80DDD">
            <w:pPr>
              <w:pStyle w:val="a5"/>
              <w:jc w:val="center"/>
              <w:rPr>
                <w:rFonts w:ascii="Times New Roman" w:hAnsi="Times New Roman"/>
                <w:b/>
                <w:sz w:val="24"/>
                <w:szCs w:val="24"/>
              </w:rPr>
            </w:pPr>
            <w:r w:rsidRPr="00621AF1">
              <w:rPr>
                <w:rFonts w:ascii="Times New Roman" w:hAnsi="Times New Roman"/>
                <w:b/>
                <w:sz w:val="24"/>
                <w:szCs w:val="24"/>
              </w:rPr>
              <w:t>Методи усного контролю та самоконтролю</w:t>
            </w:r>
          </w:p>
        </w:tc>
        <w:tc>
          <w:tcPr>
            <w:tcW w:w="3261" w:type="dxa"/>
          </w:tcPr>
          <w:p w:rsidR="004A46B3" w:rsidRPr="00621AF1" w:rsidRDefault="004A46B3" w:rsidP="00B80DDD">
            <w:pPr>
              <w:pStyle w:val="a5"/>
              <w:jc w:val="center"/>
              <w:rPr>
                <w:rFonts w:ascii="Times New Roman" w:hAnsi="Times New Roman"/>
                <w:b/>
                <w:sz w:val="24"/>
                <w:szCs w:val="24"/>
              </w:rPr>
            </w:pPr>
            <w:r w:rsidRPr="00621AF1">
              <w:rPr>
                <w:rFonts w:ascii="Times New Roman" w:hAnsi="Times New Roman"/>
                <w:b/>
                <w:sz w:val="24"/>
                <w:szCs w:val="24"/>
              </w:rPr>
              <w:t>Методи письмового контролю та самоконтролю</w:t>
            </w:r>
          </w:p>
        </w:tc>
        <w:tc>
          <w:tcPr>
            <w:tcW w:w="3367" w:type="dxa"/>
          </w:tcPr>
          <w:p w:rsidR="004A46B3" w:rsidRPr="00621AF1" w:rsidRDefault="004A46B3" w:rsidP="00B80DDD">
            <w:pPr>
              <w:pStyle w:val="a5"/>
              <w:jc w:val="center"/>
              <w:rPr>
                <w:rFonts w:ascii="Times New Roman" w:hAnsi="Times New Roman"/>
                <w:b/>
                <w:sz w:val="24"/>
                <w:szCs w:val="24"/>
              </w:rPr>
            </w:pPr>
            <w:r w:rsidRPr="00621AF1">
              <w:rPr>
                <w:rFonts w:ascii="Times New Roman" w:hAnsi="Times New Roman"/>
                <w:b/>
                <w:sz w:val="24"/>
                <w:szCs w:val="24"/>
              </w:rPr>
              <w:t>Методи лабораторно-практичного контролю та самоконтролю</w:t>
            </w:r>
          </w:p>
        </w:tc>
      </w:tr>
      <w:tr w:rsidR="004A46B3" w:rsidRPr="00621AF1" w:rsidTr="00621AF1">
        <w:tc>
          <w:tcPr>
            <w:tcW w:w="3261" w:type="dxa"/>
          </w:tcPr>
          <w:p w:rsidR="004A46B3" w:rsidRPr="00621AF1" w:rsidRDefault="004A46B3" w:rsidP="00B80DDD">
            <w:pPr>
              <w:pStyle w:val="a5"/>
              <w:rPr>
                <w:rFonts w:ascii="Times New Roman" w:hAnsi="Times New Roman"/>
                <w:sz w:val="24"/>
                <w:szCs w:val="24"/>
              </w:rPr>
            </w:pPr>
            <w:r w:rsidRPr="00621AF1">
              <w:rPr>
                <w:rFonts w:ascii="Times New Roman" w:hAnsi="Times New Roman"/>
                <w:sz w:val="24"/>
                <w:szCs w:val="24"/>
              </w:rPr>
              <w:t>Індивідуальне опитування;</w:t>
            </w:r>
          </w:p>
          <w:p w:rsidR="004A46B3" w:rsidRPr="00621AF1" w:rsidRDefault="004A46B3" w:rsidP="00B80DDD">
            <w:pPr>
              <w:pStyle w:val="a5"/>
              <w:rPr>
                <w:rFonts w:ascii="Times New Roman" w:hAnsi="Times New Roman"/>
                <w:sz w:val="24"/>
                <w:szCs w:val="24"/>
              </w:rPr>
            </w:pPr>
            <w:r w:rsidRPr="00621AF1">
              <w:rPr>
                <w:rFonts w:ascii="Times New Roman" w:hAnsi="Times New Roman"/>
                <w:sz w:val="24"/>
                <w:szCs w:val="24"/>
              </w:rPr>
              <w:t>фронтальне опитування;</w:t>
            </w:r>
          </w:p>
          <w:p w:rsidR="004A46B3" w:rsidRPr="00621AF1" w:rsidRDefault="004A46B3" w:rsidP="00B80DDD">
            <w:pPr>
              <w:pStyle w:val="a5"/>
              <w:rPr>
                <w:rFonts w:ascii="Times New Roman" w:hAnsi="Times New Roman"/>
                <w:sz w:val="24"/>
                <w:szCs w:val="24"/>
              </w:rPr>
            </w:pPr>
            <w:r w:rsidRPr="00621AF1">
              <w:rPr>
                <w:rFonts w:ascii="Times New Roman" w:hAnsi="Times New Roman"/>
                <w:sz w:val="24"/>
                <w:szCs w:val="24"/>
              </w:rPr>
              <w:t>усні заліки;</w:t>
            </w:r>
          </w:p>
          <w:p w:rsidR="004A46B3" w:rsidRPr="00621AF1" w:rsidRDefault="004A46B3" w:rsidP="00B80DDD">
            <w:pPr>
              <w:pStyle w:val="a5"/>
              <w:rPr>
                <w:rFonts w:ascii="Times New Roman" w:hAnsi="Times New Roman"/>
                <w:sz w:val="24"/>
                <w:szCs w:val="24"/>
              </w:rPr>
            </w:pPr>
            <w:r w:rsidRPr="00621AF1">
              <w:rPr>
                <w:rFonts w:ascii="Times New Roman" w:hAnsi="Times New Roman"/>
                <w:sz w:val="24"/>
                <w:szCs w:val="24"/>
              </w:rPr>
              <w:t>програмоване опитування.</w:t>
            </w:r>
          </w:p>
        </w:tc>
        <w:tc>
          <w:tcPr>
            <w:tcW w:w="3261" w:type="dxa"/>
          </w:tcPr>
          <w:p w:rsidR="004A46B3" w:rsidRPr="00621AF1" w:rsidRDefault="004A46B3" w:rsidP="00B80DDD">
            <w:pPr>
              <w:pStyle w:val="a5"/>
              <w:rPr>
                <w:rFonts w:ascii="Times New Roman" w:hAnsi="Times New Roman"/>
                <w:sz w:val="24"/>
                <w:szCs w:val="24"/>
              </w:rPr>
            </w:pPr>
            <w:r w:rsidRPr="00621AF1">
              <w:rPr>
                <w:rFonts w:ascii="Times New Roman" w:hAnsi="Times New Roman"/>
                <w:sz w:val="24"/>
                <w:szCs w:val="24"/>
              </w:rPr>
              <w:t>Контрольні письмові роботи;</w:t>
            </w:r>
          </w:p>
          <w:p w:rsidR="004A46B3" w:rsidRPr="00621AF1" w:rsidRDefault="004A46B3" w:rsidP="00B80DDD">
            <w:pPr>
              <w:pStyle w:val="a5"/>
              <w:rPr>
                <w:rFonts w:ascii="Times New Roman" w:hAnsi="Times New Roman"/>
                <w:sz w:val="24"/>
                <w:szCs w:val="24"/>
              </w:rPr>
            </w:pPr>
            <w:r w:rsidRPr="00621AF1">
              <w:rPr>
                <w:rFonts w:ascii="Times New Roman" w:hAnsi="Times New Roman"/>
                <w:sz w:val="24"/>
                <w:szCs w:val="24"/>
              </w:rPr>
              <w:t>письмові заліки;</w:t>
            </w:r>
          </w:p>
          <w:p w:rsidR="004A46B3" w:rsidRPr="00621AF1" w:rsidRDefault="004A46B3" w:rsidP="00B80DDD">
            <w:pPr>
              <w:pStyle w:val="a5"/>
              <w:rPr>
                <w:rFonts w:ascii="Times New Roman" w:hAnsi="Times New Roman"/>
                <w:sz w:val="24"/>
                <w:szCs w:val="24"/>
              </w:rPr>
            </w:pPr>
            <w:r w:rsidRPr="00621AF1">
              <w:rPr>
                <w:rFonts w:ascii="Times New Roman" w:hAnsi="Times New Roman"/>
                <w:sz w:val="24"/>
                <w:szCs w:val="24"/>
              </w:rPr>
              <w:t>програмовані письмові роботи;</w:t>
            </w:r>
          </w:p>
          <w:p w:rsidR="004A46B3" w:rsidRPr="00621AF1" w:rsidRDefault="004A46B3" w:rsidP="00B80DDD">
            <w:pPr>
              <w:pStyle w:val="a5"/>
              <w:rPr>
                <w:rFonts w:ascii="Times New Roman" w:hAnsi="Times New Roman"/>
                <w:sz w:val="24"/>
                <w:szCs w:val="24"/>
              </w:rPr>
            </w:pPr>
            <w:r w:rsidRPr="00621AF1">
              <w:rPr>
                <w:rFonts w:ascii="Times New Roman" w:hAnsi="Times New Roman"/>
                <w:sz w:val="24"/>
                <w:szCs w:val="24"/>
              </w:rPr>
              <w:t>письмовий самоконтроль.</w:t>
            </w:r>
          </w:p>
        </w:tc>
        <w:tc>
          <w:tcPr>
            <w:tcW w:w="3367" w:type="dxa"/>
          </w:tcPr>
          <w:p w:rsidR="004A46B3" w:rsidRPr="00621AF1" w:rsidRDefault="004A46B3" w:rsidP="00B80DDD">
            <w:pPr>
              <w:pStyle w:val="a5"/>
              <w:rPr>
                <w:rFonts w:ascii="Times New Roman" w:hAnsi="Times New Roman"/>
                <w:sz w:val="24"/>
                <w:szCs w:val="24"/>
              </w:rPr>
            </w:pPr>
            <w:r w:rsidRPr="00621AF1">
              <w:rPr>
                <w:rFonts w:ascii="Times New Roman" w:hAnsi="Times New Roman"/>
                <w:sz w:val="24"/>
                <w:szCs w:val="24"/>
              </w:rPr>
              <w:t>Контрольно-лабораторні роботи;</w:t>
            </w:r>
          </w:p>
          <w:p w:rsidR="004A46B3" w:rsidRPr="00621AF1" w:rsidRDefault="004A46B3" w:rsidP="00B80DDD">
            <w:pPr>
              <w:pStyle w:val="a5"/>
              <w:rPr>
                <w:rFonts w:ascii="Times New Roman" w:hAnsi="Times New Roman"/>
                <w:sz w:val="24"/>
                <w:szCs w:val="24"/>
              </w:rPr>
            </w:pPr>
            <w:r w:rsidRPr="00621AF1">
              <w:rPr>
                <w:rFonts w:ascii="Times New Roman" w:hAnsi="Times New Roman"/>
                <w:sz w:val="24"/>
                <w:szCs w:val="24"/>
              </w:rPr>
              <w:t>машинний контроль;</w:t>
            </w:r>
          </w:p>
          <w:p w:rsidR="004A46B3" w:rsidRPr="00621AF1" w:rsidRDefault="004A46B3" w:rsidP="00B80DDD">
            <w:pPr>
              <w:pStyle w:val="a5"/>
              <w:rPr>
                <w:rFonts w:ascii="Times New Roman" w:hAnsi="Times New Roman"/>
                <w:sz w:val="24"/>
                <w:szCs w:val="24"/>
              </w:rPr>
            </w:pPr>
            <w:r w:rsidRPr="00621AF1">
              <w:rPr>
                <w:rFonts w:ascii="Times New Roman" w:hAnsi="Times New Roman"/>
                <w:sz w:val="24"/>
                <w:szCs w:val="24"/>
              </w:rPr>
              <w:t>лабораторно-практичний самоконтроль.</w:t>
            </w:r>
          </w:p>
        </w:tc>
      </w:tr>
    </w:tbl>
    <w:p w:rsidR="00591EA7" w:rsidRPr="00621AF1" w:rsidRDefault="00591EA7" w:rsidP="004A46B3">
      <w:pPr>
        <w:rPr>
          <w:sz w:val="28"/>
          <w:szCs w:val="24"/>
        </w:rPr>
      </w:pPr>
    </w:p>
    <w:p w:rsidR="00BB2BA4" w:rsidRDefault="00591EA7" w:rsidP="004A46B3">
      <w:pPr>
        <w:ind w:left="-426"/>
        <w:rPr>
          <w:b/>
          <w:i/>
          <w:sz w:val="28"/>
          <w:szCs w:val="24"/>
        </w:rPr>
      </w:pPr>
      <w:r w:rsidRPr="00621AF1">
        <w:rPr>
          <w:b/>
          <w:sz w:val="28"/>
          <w:szCs w:val="24"/>
        </w:rPr>
        <w:t>ІV етап</w:t>
      </w:r>
      <w:r w:rsidRPr="00621AF1">
        <w:rPr>
          <w:sz w:val="28"/>
          <w:szCs w:val="24"/>
        </w:rPr>
        <w:t xml:space="preserve"> </w:t>
      </w:r>
      <w:r w:rsidRPr="00621AF1">
        <w:rPr>
          <w:b/>
          <w:i/>
          <w:sz w:val="28"/>
          <w:szCs w:val="24"/>
        </w:rPr>
        <w:t xml:space="preserve">– </w:t>
      </w:r>
      <w:r w:rsidR="000C665D">
        <w:rPr>
          <w:b/>
          <w:i/>
          <w:sz w:val="28"/>
          <w:szCs w:val="24"/>
        </w:rPr>
        <w:t xml:space="preserve">підсумковий:   </w:t>
      </w:r>
      <w:r w:rsidRPr="00621AF1">
        <w:rPr>
          <w:b/>
          <w:i/>
          <w:sz w:val="28"/>
          <w:szCs w:val="24"/>
        </w:rPr>
        <w:t>ухвалення колективного рішення</w:t>
      </w:r>
      <w:r w:rsidR="00692573">
        <w:rPr>
          <w:b/>
          <w:i/>
          <w:sz w:val="28"/>
          <w:szCs w:val="24"/>
        </w:rPr>
        <w:t>.</w:t>
      </w:r>
      <w:r w:rsidR="004A46B3" w:rsidRPr="00621AF1">
        <w:rPr>
          <w:b/>
          <w:i/>
          <w:sz w:val="28"/>
          <w:szCs w:val="24"/>
        </w:rPr>
        <w:t xml:space="preserve"> </w:t>
      </w:r>
    </w:p>
    <w:p w:rsidR="004A46B3" w:rsidRPr="00621AF1" w:rsidRDefault="00BB2BA4" w:rsidP="004A46B3">
      <w:pPr>
        <w:ind w:left="-426"/>
        <w:rPr>
          <w:b/>
          <w:i/>
          <w:sz w:val="28"/>
          <w:szCs w:val="24"/>
        </w:rPr>
      </w:pPr>
      <w:r w:rsidRPr="00621AF1">
        <w:rPr>
          <w:b/>
          <w:sz w:val="28"/>
          <w:szCs w:val="24"/>
        </w:rPr>
        <w:t>V етап</w:t>
      </w:r>
      <w:r>
        <w:rPr>
          <w:sz w:val="28"/>
          <w:szCs w:val="24"/>
        </w:rPr>
        <w:t xml:space="preserve">  -</w:t>
      </w:r>
      <w:r w:rsidR="00692573">
        <w:rPr>
          <w:sz w:val="28"/>
          <w:szCs w:val="24"/>
        </w:rPr>
        <w:t xml:space="preserve"> </w:t>
      </w:r>
      <w:r>
        <w:rPr>
          <w:b/>
          <w:i/>
          <w:sz w:val="28"/>
          <w:szCs w:val="24"/>
        </w:rPr>
        <w:t>Р</w:t>
      </w:r>
      <w:r w:rsidR="00692573">
        <w:rPr>
          <w:b/>
          <w:i/>
          <w:sz w:val="28"/>
          <w:szCs w:val="24"/>
        </w:rPr>
        <w:t xml:space="preserve">ефлексія </w:t>
      </w:r>
      <w:r w:rsidR="00591EA7" w:rsidRPr="00621AF1">
        <w:rPr>
          <w:b/>
          <w:i/>
          <w:sz w:val="28"/>
          <w:szCs w:val="24"/>
        </w:rPr>
        <w:t>.</w:t>
      </w:r>
    </w:p>
    <w:p w:rsidR="00A45215" w:rsidRPr="00692573" w:rsidRDefault="00A45215" w:rsidP="00765FB2">
      <w:pPr>
        <w:pStyle w:val="a3"/>
        <w:numPr>
          <w:ilvl w:val="0"/>
          <w:numId w:val="16"/>
        </w:numPr>
        <w:rPr>
          <w:rFonts w:ascii="Times New Roman" w:hAnsi="Times New Roman"/>
          <w:b/>
          <w:i/>
          <w:sz w:val="28"/>
          <w:lang w:val="ru-RU"/>
        </w:rPr>
      </w:pPr>
      <w:proofErr w:type="spellStart"/>
      <w:r w:rsidRPr="00692573">
        <w:rPr>
          <w:rFonts w:ascii="Times New Roman" w:hAnsi="Times New Roman"/>
          <w:b/>
          <w:i/>
          <w:sz w:val="28"/>
          <w:lang w:val="ru-RU"/>
        </w:rPr>
        <w:t>Виступ</w:t>
      </w:r>
      <w:proofErr w:type="spellEnd"/>
      <w:r w:rsidRPr="00692573">
        <w:rPr>
          <w:rFonts w:ascii="Times New Roman" w:hAnsi="Times New Roman"/>
          <w:b/>
          <w:i/>
          <w:sz w:val="28"/>
          <w:lang w:val="ru-RU"/>
        </w:rPr>
        <w:t xml:space="preserve"> практичного психо</w:t>
      </w:r>
      <w:r w:rsidR="007D17EC" w:rsidRPr="00692573">
        <w:rPr>
          <w:rFonts w:ascii="Times New Roman" w:hAnsi="Times New Roman"/>
          <w:b/>
          <w:i/>
          <w:sz w:val="28"/>
          <w:lang w:val="ru-RU"/>
        </w:rPr>
        <w:t xml:space="preserve">лога Боровик </w:t>
      </w:r>
      <w:proofErr w:type="spellStart"/>
      <w:r w:rsidR="007D17EC" w:rsidRPr="00692573">
        <w:rPr>
          <w:rFonts w:ascii="Times New Roman" w:hAnsi="Times New Roman"/>
          <w:b/>
          <w:i/>
          <w:sz w:val="28"/>
          <w:lang w:val="ru-RU"/>
        </w:rPr>
        <w:t>Дарії</w:t>
      </w:r>
      <w:proofErr w:type="spellEnd"/>
      <w:r w:rsidR="007D17EC" w:rsidRPr="00692573">
        <w:rPr>
          <w:rFonts w:ascii="Times New Roman" w:hAnsi="Times New Roman"/>
          <w:b/>
          <w:i/>
          <w:sz w:val="28"/>
          <w:lang w:val="ru-RU"/>
        </w:rPr>
        <w:t xml:space="preserve"> </w:t>
      </w:r>
      <w:proofErr w:type="spellStart"/>
      <w:r w:rsidR="007D17EC" w:rsidRPr="00692573">
        <w:rPr>
          <w:rFonts w:ascii="Times New Roman" w:hAnsi="Times New Roman"/>
          <w:b/>
          <w:i/>
          <w:sz w:val="28"/>
          <w:lang w:val="ru-RU"/>
        </w:rPr>
        <w:t>Володимир</w:t>
      </w:r>
      <w:proofErr w:type="spellEnd"/>
      <w:r w:rsidR="007D17EC" w:rsidRPr="00692573">
        <w:rPr>
          <w:rFonts w:ascii="Times New Roman" w:hAnsi="Times New Roman"/>
          <w:b/>
          <w:i/>
          <w:sz w:val="28"/>
          <w:lang w:val="uk-UA"/>
        </w:rPr>
        <w:t>і</w:t>
      </w:r>
      <w:proofErr w:type="spellStart"/>
      <w:r w:rsidR="007D17EC" w:rsidRPr="00692573">
        <w:rPr>
          <w:rFonts w:ascii="Times New Roman" w:hAnsi="Times New Roman"/>
          <w:b/>
          <w:i/>
          <w:sz w:val="28"/>
          <w:lang w:val="ru-RU"/>
        </w:rPr>
        <w:t>вни</w:t>
      </w:r>
      <w:proofErr w:type="spellEnd"/>
      <w:r w:rsidR="007D17EC" w:rsidRPr="00692573">
        <w:rPr>
          <w:rFonts w:ascii="Times New Roman" w:hAnsi="Times New Roman"/>
          <w:b/>
          <w:i/>
          <w:sz w:val="28"/>
          <w:lang w:val="ru-RU"/>
        </w:rPr>
        <w:t xml:space="preserve"> </w:t>
      </w:r>
      <w:r w:rsidR="007D17EC" w:rsidRPr="00692573">
        <w:rPr>
          <w:rFonts w:ascii="Times New Roman" w:hAnsi="Times New Roman"/>
          <w:b/>
          <w:i/>
          <w:color w:val="244061" w:themeColor="accent1" w:themeShade="80"/>
          <w:sz w:val="28"/>
          <w:lang w:val="ru-RU"/>
        </w:rPr>
        <w:t xml:space="preserve">«Самоконтроль </w:t>
      </w:r>
      <w:proofErr w:type="spellStart"/>
      <w:r w:rsidR="007D17EC" w:rsidRPr="00692573">
        <w:rPr>
          <w:rFonts w:ascii="Times New Roman" w:hAnsi="Times New Roman"/>
          <w:b/>
          <w:i/>
          <w:color w:val="244061" w:themeColor="accent1" w:themeShade="80"/>
          <w:sz w:val="28"/>
          <w:lang w:val="ru-RU"/>
        </w:rPr>
        <w:t>з</w:t>
      </w:r>
      <w:proofErr w:type="spellEnd"/>
      <w:r w:rsidR="007D17EC" w:rsidRPr="00692573">
        <w:rPr>
          <w:rFonts w:ascii="Times New Roman" w:hAnsi="Times New Roman"/>
          <w:b/>
          <w:i/>
          <w:color w:val="244061" w:themeColor="accent1" w:themeShade="80"/>
          <w:sz w:val="28"/>
          <w:lang w:val="ru-RU"/>
        </w:rPr>
        <w:t xml:space="preserve"> точки </w:t>
      </w:r>
      <w:proofErr w:type="spellStart"/>
      <w:r w:rsidR="007D17EC" w:rsidRPr="00692573">
        <w:rPr>
          <w:rFonts w:ascii="Times New Roman" w:hAnsi="Times New Roman"/>
          <w:b/>
          <w:i/>
          <w:color w:val="244061" w:themeColor="accent1" w:themeShade="80"/>
          <w:sz w:val="28"/>
          <w:lang w:val="ru-RU"/>
        </w:rPr>
        <w:t>зору</w:t>
      </w:r>
      <w:proofErr w:type="spellEnd"/>
      <w:r w:rsidR="007D17EC" w:rsidRPr="00692573">
        <w:rPr>
          <w:rFonts w:ascii="Times New Roman" w:hAnsi="Times New Roman"/>
          <w:b/>
          <w:i/>
          <w:color w:val="244061" w:themeColor="accent1" w:themeShade="80"/>
          <w:sz w:val="28"/>
          <w:lang w:val="ru-RU"/>
        </w:rPr>
        <w:t xml:space="preserve"> </w:t>
      </w:r>
      <w:proofErr w:type="spellStart"/>
      <w:r w:rsidR="007D17EC" w:rsidRPr="00692573">
        <w:rPr>
          <w:rFonts w:ascii="Times New Roman" w:hAnsi="Times New Roman"/>
          <w:b/>
          <w:i/>
          <w:color w:val="244061" w:themeColor="accent1" w:themeShade="80"/>
          <w:sz w:val="28"/>
          <w:lang w:val="ru-RU"/>
        </w:rPr>
        <w:t>психології</w:t>
      </w:r>
      <w:proofErr w:type="spellEnd"/>
      <w:r w:rsidR="007D17EC" w:rsidRPr="00692573">
        <w:rPr>
          <w:rFonts w:ascii="Times New Roman" w:hAnsi="Times New Roman"/>
          <w:b/>
          <w:i/>
          <w:color w:val="244061" w:themeColor="accent1" w:themeShade="80"/>
          <w:sz w:val="28"/>
          <w:lang w:val="ru-RU"/>
        </w:rPr>
        <w:t>»</w:t>
      </w:r>
    </w:p>
    <w:p w:rsidR="004A46B3" w:rsidRPr="00692573" w:rsidRDefault="00765FB2" w:rsidP="00765FB2">
      <w:pPr>
        <w:pStyle w:val="a3"/>
        <w:numPr>
          <w:ilvl w:val="0"/>
          <w:numId w:val="16"/>
        </w:numPr>
        <w:rPr>
          <w:rFonts w:ascii="Times New Roman" w:hAnsi="Times New Roman"/>
          <w:i/>
          <w:color w:val="244061" w:themeColor="accent1" w:themeShade="80"/>
          <w:sz w:val="28"/>
          <w:lang w:val="ru-RU"/>
        </w:rPr>
      </w:pPr>
      <w:r w:rsidRPr="00692573">
        <w:rPr>
          <w:rFonts w:ascii="Times New Roman" w:hAnsi="Times New Roman"/>
          <w:b/>
          <w:i/>
          <w:sz w:val="28"/>
          <w:lang w:val="uk-UA"/>
        </w:rPr>
        <w:t>При</w:t>
      </w:r>
      <w:r w:rsidR="00692573" w:rsidRPr="00692573">
        <w:rPr>
          <w:rFonts w:ascii="Times New Roman" w:hAnsi="Times New Roman"/>
          <w:b/>
          <w:i/>
          <w:sz w:val="28"/>
          <w:lang w:val="uk-UA"/>
        </w:rPr>
        <w:t xml:space="preserve">тча </w:t>
      </w:r>
      <w:r w:rsidR="00692573" w:rsidRPr="00692573">
        <w:rPr>
          <w:rFonts w:ascii="Times New Roman" w:hAnsi="Times New Roman"/>
          <w:b/>
          <w:i/>
          <w:color w:val="244061" w:themeColor="accent1" w:themeShade="80"/>
          <w:sz w:val="28"/>
          <w:lang w:val="uk-UA"/>
        </w:rPr>
        <w:t>«Про цвяхи»</w:t>
      </w:r>
      <w:r w:rsidR="00692573" w:rsidRPr="00692573">
        <w:rPr>
          <w:rFonts w:ascii="Times New Roman" w:hAnsi="Times New Roman"/>
          <w:b/>
          <w:i/>
          <w:sz w:val="28"/>
          <w:lang w:val="uk-UA"/>
        </w:rPr>
        <w:t xml:space="preserve"> </w:t>
      </w:r>
      <w:r w:rsidR="00692573" w:rsidRPr="00692573">
        <w:rPr>
          <w:rFonts w:ascii="Times New Roman" w:hAnsi="Times New Roman"/>
          <w:i/>
          <w:color w:val="244061" w:themeColor="accent1" w:themeShade="80"/>
          <w:sz w:val="28"/>
          <w:lang w:val="uk-UA"/>
        </w:rPr>
        <w:t xml:space="preserve">(перегляд </w:t>
      </w:r>
      <w:proofErr w:type="spellStart"/>
      <w:r w:rsidR="00692573" w:rsidRPr="00692573">
        <w:rPr>
          <w:rFonts w:ascii="Times New Roman" w:hAnsi="Times New Roman"/>
          <w:i/>
          <w:color w:val="244061" w:themeColor="accent1" w:themeShade="80"/>
          <w:sz w:val="28"/>
          <w:lang w:val="uk-UA"/>
        </w:rPr>
        <w:t>відео</w:t>
      </w:r>
      <w:r w:rsidRPr="00692573">
        <w:rPr>
          <w:rFonts w:ascii="Times New Roman" w:hAnsi="Times New Roman"/>
          <w:i/>
          <w:color w:val="244061" w:themeColor="accent1" w:themeShade="80"/>
          <w:sz w:val="28"/>
          <w:lang w:val="uk-UA"/>
        </w:rPr>
        <w:t>фрагменту</w:t>
      </w:r>
      <w:proofErr w:type="spellEnd"/>
      <w:r w:rsidRPr="00692573">
        <w:rPr>
          <w:rFonts w:ascii="Times New Roman" w:hAnsi="Times New Roman"/>
          <w:i/>
          <w:color w:val="244061" w:themeColor="accent1" w:themeShade="80"/>
          <w:sz w:val="28"/>
          <w:lang w:val="uk-UA"/>
        </w:rPr>
        <w:t>)</w:t>
      </w:r>
    </w:p>
    <w:p w:rsidR="00035EBE" w:rsidRPr="00692573" w:rsidRDefault="00035EBE" w:rsidP="00765FB2">
      <w:pPr>
        <w:pStyle w:val="a3"/>
        <w:numPr>
          <w:ilvl w:val="0"/>
          <w:numId w:val="16"/>
        </w:numPr>
        <w:rPr>
          <w:rFonts w:ascii="Times New Roman" w:hAnsi="Times New Roman"/>
          <w:b/>
          <w:i/>
          <w:sz w:val="28"/>
          <w:lang w:val="ru-RU"/>
        </w:rPr>
      </w:pPr>
      <w:r w:rsidRPr="00692573">
        <w:rPr>
          <w:rFonts w:ascii="Times New Roman" w:hAnsi="Times New Roman"/>
          <w:b/>
          <w:i/>
          <w:sz w:val="28"/>
          <w:lang w:val="uk-UA"/>
        </w:rPr>
        <w:t xml:space="preserve">Вправа </w:t>
      </w:r>
      <w:r w:rsidR="00FB0A4D" w:rsidRPr="00692573">
        <w:rPr>
          <w:rFonts w:ascii="Times New Roman" w:hAnsi="Times New Roman"/>
          <w:b/>
          <w:i/>
          <w:color w:val="244061" w:themeColor="accent1" w:themeShade="80"/>
          <w:sz w:val="28"/>
          <w:lang w:val="uk-UA"/>
        </w:rPr>
        <w:t>«Смішний малюнок»</w:t>
      </w:r>
    </w:p>
    <w:p w:rsidR="00035EBE" w:rsidRPr="00FB0A4D" w:rsidRDefault="00035EBE" w:rsidP="00692573">
      <w:pPr>
        <w:ind w:left="284"/>
        <w:rPr>
          <w:b/>
          <w:i/>
          <w:sz w:val="28"/>
        </w:rPr>
      </w:pPr>
      <w:r>
        <w:rPr>
          <w:b/>
          <w:i/>
          <w:sz w:val="28"/>
          <w:lang w:val="ru-RU"/>
        </w:rPr>
        <w:t xml:space="preserve">Мета: </w:t>
      </w:r>
      <w:proofErr w:type="spellStart"/>
      <w:r w:rsidRPr="00FB0A4D">
        <w:rPr>
          <w:sz w:val="28"/>
          <w:lang w:val="ru-RU"/>
        </w:rPr>
        <w:t>розвиток</w:t>
      </w:r>
      <w:proofErr w:type="spellEnd"/>
      <w:r w:rsidRPr="00FB0A4D">
        <w:rPr>
          <w:sz w:val="28"/>
          <w:lang w:val="ru-RU"/>
        </w:rPr>
        <w:t xml:space="preserve"> </w:t>
      </w:r>
      <w:r w:rsidRPr="00FB0A4D">
        <w:rPr>
          <w:sz w:val="28"/>
        </w:rPr>
        <w:t xml:space="preserve"> сам</w:t>
      </w:r>
      <w:proofErr w:type="spellStart"/>
      <w:r w:rsidR="00FA46C2" w:rsidRPr="00FB0A4D">
        <w:rPr>
          <w:sz w:val="28"/>
          <w:lang w:val="ru-RU"/>
        </w:rPr>
        <w:t>оре</w:t>
      </w:r>
      <w:r w:rsidR="00FB0A4D" w:rsidRPr="00FB0A4D">
        <w:rPr>
          <w:sz w:val="28"/>
          <w:lang w:val="ru-RU"/>
        </w:rPr>
        <w:t>гуляції</w:t>
      </w:r>
      <w:proofErr w:type="spellEnd"/>
      <w:r w:rsidR="00FB0A4D" w:rsidRPr="00FB0A4D">
        <w:rPr>
          <w:sz w:val="28"/>
          <w:lang w:val="ru-RU"/>
        </w:rPr>
        <w:t xml:space="preserve"> та самоконтролю</w:t>
      </w:r>
    </w:p>
    <w:p w:rsidR="00765FB2" w:rsidRPr="00BB2BA4" w:rsidRDefault="00BB2BA4" w:rsidP="00692573">
      <w:pPr>
        <w:ind w:left="284"/>
        <w:rPr>
          <w:rFonts w:asciiTheme="majorHAnsi" w:hAnsiTheme="majorHAnsi"/>
          <w:sz w:val="24"/>
          <w:szCs w:val="24"/>
        </w:rPr>
      </w:pPr>
      <w:r w:rsidRPr="00692573">
        <w:rPr>
          <w:b/>
          <w:i/>
          <w:sz w:val="24"/>
        </w:rPr>
        <w:t>Хід вправи</w:t>
      </w:r>
      <w:r w:rsidRPr="00692573">
        <w:rPr>
          <w:b/>
          <w:i/>
        </w:rPr>
        <w:t>:</w:t>
      </w:r>
      <w:r>
        <w:t xml:space="preserve">  </w:t>
      </w:r>
      <w:proofErr w:type="spellStart"/>
      <w:r w:rsidR="00765FB2" w:rsidRPr="00BB2BA4">
        <w:rPr>
          <w:rFonts w:asciiTheme="majorHAnsi" w:hAnsiTheme="majorHAnsi"/>
          <w:sz w:val="24"/>
          <w:szCs w:val="24"/>
          <w:lang w:val="ru-RU"/>
        </w:rPr>
        <w:t>Прикріпіть</w:t>
      </w:r>
      <w:proofErr w:type="spellEnd"/>
      <w:r w:rsidR="00765FB2" w:rsidRPr="00BB2BA4">
        <w:rPr>
          <w:rFonts w:asciiTheme="majorHAnsi" w:hAnsiTheme="majorHAnsi"/>
          <w:sz w:val="24"/>
          <w:szCs w:val="24"/>
          <w:lang w:val="ru-RU"/>
        </w:rPr>
        <w:t xml:space="preserve"> лист </w:t>
      </w:r>
      <w:proofErr w:type="spellStart"/>
      <w:r w:rsidR="00765FB2" w:rsidRPr="00BB2BA4">
        <w:rPr>
          <w:rFonts w:asciiTheme="majorHAnsi" w:hAnsiTheme="majorHAnsi"/>
          <w:sz w:val="24"/>
          <w:szCs w:val="24"/>
          <w:lang w:val="ru-RU"/>
        </w:rPr>
        <w:t>паперу</w:t>
      </w:r>
      <w:proofErr w:type="spellEnd"/>
      <w:r w:rsidR="00765FB2" w:rsidRPr="00BB2BA4">
        <w:rPr>
          <w:rFonts w:asciiTheme="majorHAnsi" w:hAnsiTheme="majorHAnsi"/>
          <w:sz w:val="24"/>
          <w:szCs w:val="24"/>
          <w:lang w:val="ru-RU"/>
        </w:rPr>
        <w:t xml:space="preserve"> на </w:t>
      </w:r>
      <w:proofErr w:type="spellStart"/>
      <w:r w:rsidR="00765FB2" w:rsidRPr="00BB2BA4">
        <w:rPr>
          <w:rFonts w:asciiTheme="majorHAnsi" w:hAnsiTheme="majorHAnsi"/>
          <w:sz w:val="24"/>
          <w:szCs w:val="24"/>
          <w:lang w:val="ru-RU"/>
        </w:rPr>
        <w:t>двері</w:t>
      </w:r>
      <w:proofErr w:type="spellEnd"/>
      <w:r w:rsidR="00765FB2" w:rsidRPr="00BB2BA4">
        <w:rPr>
          <w:rFonts w:asciiTheme="majorHAnsi" w:hAnsiTheme="majorHAnsi"/>
          <w:sz w:val="24"/>
          <w:szCs w:val="24"/>
          <w:lang w:val="ru-RU"/>
        </w:rPr>
        <w:t xml:space="preserve">, </w:t>
      </w:r>
      <w:proofErr w:type="spellStart"/>
      <w:r w:rsidR="00765FB2" w:rsidRPr="00BB2BA4">
        <w:rPr>
          <w:rFonts w:asciiTheme="majorHAnsi" w:hAnsiTheme="majorHAnsi"/>
          <w:sz w:val="24"/>
          <w:szCs w:val="24"/>
          <w:lang w:val="ru-RU"/>
        </w:rPr>
        <w:t>стіну</w:t>
      </w:r>
      <w:proofErr w:type="spellEnd"/>
      <w:r w:rsidR="00765FB2" w:rsidRPr="00BB2BA4">
        <w:rPr>
          <w:rFonts w:asciiTheme="majorHAnsi" w:hAnsiTheme="majorHAnsi"/>
          <w:sz w:val="24"/>
          <w:szCs w:val="24"/>
          <w:lang w:val="ru-RU"/>
        </w:rPr>
        <w:t xml:space="preserve">. </w:t>
      </w:r>
      <w:proofErr w:type="spellStart"/>
      <w:r w:rsidR="00765FB2" w:rsidRPr="00BB2BA4">
        <w:rPr>
          <w:rFonts w:asciiTheme="majorHAnsi" w:hAnsiTheme="majorHAnsi"/>
          <w:sz w:val="24"/>
          <w:szCs w:val="24"/>
          <w:lang w:val="ru-RU"/>
        </w:rPr>
        <w:t>Гравці</w:t>
      </w:r>
      <w:proofErr w:type="spellEnd"/>
      <w:r w:rsidR="00765FB2" w:rsidRPr="00BB2BA4">
        <w:rPr>
          <w:rFonts w:asciiTheme="majorHAnsi" w:hAnsiTheme="majorHAnsi"/>
          <w:sz w:val="24"/>
          <w:szCs w:val="24"/>
          <w:lang w:val="ru-RU"/>
        </w:rPr>
        <w:t xml:space="preserve"> </w:t>
      </w:r>
      <w:proofErr w:type="spellStart"/>
      <w:r w:rsidR="00765FB2" w:rsidRPr="00BB2BA4">
        <w:rPr>
          <w:rFonts w:asciiTheme="majorHAnsi" w:hAnsiTheme="majorHAnsi"/>
          <w:sz w:val="24"/>
          <w:szCs w:val="24"/>
          <w:lang w:val="ru-RU"/>
        </w:rPr>
        <w:t>шикуються</w:t>
      </w:r>
      <w:proofErr w:type="spellEnd"/>
      <w:r w:rsidR="00765FB2" w:rsidRPr="00BB2BA4">
        <w:rPr>
          <w:rFonts w:asciiTheme="majorHAnsi" w:hAnsiTheme="majorHAnsi"/>
          <w:sz w:val="24"/>
          <w:szCs w:val="24"/>
          <w:lang w:val="ru-RU"/>
        </w:rPr>
        <w:t xml:space="preserve"> в одну </w:t>
      </w:r>
      <w:proofErr w:type="spellStart"/>
      <w:r w:rsidR="00765FB2" w:rsidRPr="00BB2BA4">
        <w:rPr>
          <w:rFonts w:asciiTheme="majorHAnsi" w:hAnsiTheme="majorHAnsi"/>
          <w:sz w:val="24"/>
          <w:szCs w:val="24"/>
          <w:lang w:val="ru-RU"/>
        </w:rPr>
        <w:t>лінію</w:t>
      </w:r>
      <w:proofErr w:type="spellEnd"/>
      <w:r w:rsidR="00765FB2" w:rsidRPr="00BB2BA4">
        <w:rPr>
          <w:rFonts w:asciiTheme="majorHAnsi" w:hAnsiTheme="majorHAnsi"/>
          <w:sz w:val="24"/>
          <w:szCs w:val="24"/>
          <w:lang w:val="ru-RU"/>
        </w:rPr>
        <w:t xml:space="preserve">. </w:t>
      </w:r>
      <w:proofErr w:type="spellStart"/>
      <w:r w:rsidR="00765FB2" w:rsidRPr="00BB2BA4">
        <w:rPr>
          <w:rFonts w:asciiTheme="majorHAnsi" w:hAnsiTheme="majorHAnsi"/>
          <w:sz w:val="24"/>
          <w:szCs w:val="24"/>
          <w:lang w:val="ru-RU"/>
        </w:rPr>
        <w:t>Ведучий</w:t>
      </w:r>
      <w:proofErr w:type="spellEnd"/>
      <w:r w:rsidR="00765FB2" w:rsidRPr="00BB2BA4">
        <w:rPr>
          <w:rFonts w:asciiTheme="majorHAnsi" w:hAnsiTheme="majorHAnsi"/>
          <w:sz w:val="24"/>
          <w:szCs w:val="24"/>
          <w:lang w:val="ru-RU"/>
        </w:rPr>
        <w:t xml:space="preserve"> </w:t>
      </w:r>
      <w:proofErr w:type="spellStart"/>
      <w:r w:rsidR="00765FB2" w:rsidRPr="00BB2BA4">
        <w:rPr>
          <w:rFonts w:asciiTheme="majorHAnsi" w:hAnsiTheme="majorHAnsi"/>
          <w:sz w:val="24"/>
          <w:szCs w:val="24"/>
          <w:lang w:val="ru-RU"/>
        </w:rPr>
        <w:t>зав’язує</w:t>
      </w:r>
      <w:proofErr w:type="spellEnd"/>
      <w:r w:rsidR="00765FB2" w:rsidRPr="00BB2BA4">
        <w:rPr>
          <w:rFonts w:asciiTheme="majorHAnsi" w:hAnsiTheme="majorHAnsi"/>
          <w:sz w:val="24"/>
          <w:szCs w:val="24"/>
          <w:lang w:val="ru-RU"/>
        </w:rPr>
        <w:t xml:space="preserve"> </w:t>
      </w:r>
      <w:proofErr w:type="spellStart"/>
      <w:r w:rsidR="00765FB2" w:rsidRPr="00BB2BA4">
        <w:rPr>
          <w:rFonts w:asciiTheme="majorHAnsi" w:hAnsiTheme="majorHAnsi"/>
          <w:sz w:val="24"/>
          <w:szCs w:val="24"/>
          <w:lang w:val="ru-RU"/>
        </w:rPr>
        <w:t>першому</w:t>
      </w:r>
      <w:proofErr w:type="spellEnd"/>
      <w:r w:rsidR="00765FB2" w:rsidRPr="00BB2BA4">
        <w:rPr>
          <w:rFonts w:asciiTheme="majorHAnsi" w:hAnsiTheme="majorHAnsi"/>
          <w:sz w:val="24"/>
          <w:szCs w:val="24"/>
          <w:lang w:val="ru-RU"/>
        </w:rPr>
        <w:t xml:space="preserve"> </w:t>
      </w:r>
      <w:proofErr w:type="spellStart"/>
      <w:r w:rsidR="00765FB2" w:rsidRPr="00BB2BA4">
        <w:rPr>
          <w:rFonts w:asciiTheme="majorHAnsi" w:hAnsiTheme="majorHAnsi"/>
          <w:sz w:val="24"/>
          <w:szCs w:val="24"/>
          <w:lang w:val="ru-RU"/>
        </w:rPr>
        <w:t>очі</w:t>
      </w:r>
      <w:proofErr w:type="spellEnd"/>
      <w:r w:rsidR="00765FB2" w:rsidRPr="00BB2BA4">
        <w:rPr>
          <w:rFonts w:asciiTheme="majorHAnsi" w:hAnsiTheme="majorHAnsi"/>
          <w:sz w:val="24"/>
          <w:szCs w:val="24"/>
          <w:lang w:val="ru-RU"/>
        </w:rPr>
        <w:t xml:space="preserve">, </w:t>
      </w:r>
      <w:proofErr w:type="spellStart"/>
      <w:proofErr w:type="gramStart"/>
      <w:r w:rsidR="00765FB2" w:rsidRPr="00BB2BA4">
        <w:rPr>
          <w:rFonts w:asciiTheme="majorHAnsi" w:hAnsiTheme="majorHAnsi"/>
          <w:sz w:val="24"/>
          <w:szCs w:val="24"/>
          <w:lang w:val="ru-RU"/>
        </w:rPr>
        <w:t>п</w:t>
      </w:r>
      <w:proofErr w:type="gramEnd"/>
      <w:r w:rsidR="00765FB2" w:rsidRPr="00BB2BA4">
        <w:rPr>
          <w:rFonts w:asciiTheme="majorHAnsi" w:hAnsiTheme="majorHAnsi"/>
          <w:sz w:val="24"/>
          <w:szCs w:val="24"/>
          <w:lang w:val="ru-RU"/>
        </w:rPr>
        <w:t>ідводить</w:t>
      </w:r>
      <w:proofErr w:type="spellEnd"/>
      <w:r w:rsidR="00765FB2" w:rsidRPr="00BB2BA4">
        <w:rPr>
          <w:rFonts w:asciiTheme="majorHAnsi" w:hAnsiTheme="majorHAnsi"/>
          <w:sz w:val="24"/>
          <w:szCs w:val="24"/>
          <w:lang w:val="ru-RU"/>
        </w:rPr>
        <w:t xml:space="preserve"> </w:t>
      </w:r>
      <w:proofErr w:type="spellStart"/>
      <w:r w:rsidR="00765FB2" w:rsidRPr="00BB2BA4">
        <w:rPr>
          <w:rFonts w:asciiTheme="majorHAnsi" w:hAnsiTheme="majorHAnsi"/>
          <w:sz w:val="24"/>
          <w:szCs w:val="24"/>
          <w:lang w:val="ru-RU"/>
        </w:rPr>
        <w:t>його</w:t>
      </w:r>
      <w:proofErr w:type="spellEnd"/>
      <w:r w:rsidR="00765FB2" w:rsidRPr="00BB2BA4">
        <w:rPr>
          <w:rFonts w:asciiTheme="majorHAnsi" w:hAnsiTheme="majorHAnsi"/>
          <w:sz w:val="24"/>
          <w:szCs w:val="24"/>
          <w:lang w:val="ru-RU"/>
        </w:rPr>
        <w:t xml:space="preserve"> до «мольберта», </w:t>
      </w:r>
      <w:proofErr w:type="spellStart"/>
      <w:r w:rsidR="00765FB2" w:rsidRPr="00BB2BA4">
        <w:rPr>
          <w:rFonts w:asciiTheme="majorHAnsi" w:hAnsiTheme="majorHAnsi"/>
          <w:sz w:val="24"/>
          <w:szCs w:val="24"/>
          <w:lang w:val="ru-RU"/>
        </w:rPr>
        <w:t>дає</w:t>
      </w:r>
      <w:proofErr w:type="spellEnd"/>
      <w:r w:rsidR="00765FB2" w:rsidRPr="00BB2BA4">
        <w:rPr>
          <w:rFonts w:asciiTheme="majorHAnsi" w:hAnsiTheme="majorHAnsi"/>
          <w:sz w:val="24"/>
          <w:szCs w:val="24"/>
          <w:lang w:val="ru-RU"/>
        </w:rPr>
        <w:t xml:space="preserve"> в</w:t>
      </w:r>
      <w:r>
        <w:rPr>
          <w:rFonts w:asciiTheme="majorHAnsi" w:hAnsiTheme="majorHAnsi"/>
          <w:sz w:val="24"/>
          <w:szCs w:val="24"/>
          <w:lang w:val="ru-RU"/>
        </w:rPr>
        <w:t xml:space="preserve"> руки фломастер   </w:t>
      </w:r>
      <w:proofErr w:type="spellStart"/>
      <w:r>
        <w:rPr>
          <w:rFonts w:asciiTheme="majorHAnsi" w:hAnsiTheme="majorHAnsi"/>
          <w:sz w:val="24"/>
          <w:szCs w:val="24"/>
          <w:lang w:val="ru-RU"/>
        </w:rPr>
        <w:t>і</w:t>
      </w:r>
      <w:proofErr w:type="spellEnd"/>
      <w:r>
        <w:rPr>
          <w:rFonts w:asciiTheme="majorHAnsi" w:hAnsiTheme="majorHAnsi"/>
          <w:sz w:val="24"/>
          <w:szCs w:val="24"/>
          <w:lang w:val="ru-RU"/>
        </w:rPr>
        <w:t xml:space="preserve">   говорить,</w:t>
      </w:r>
      <w:r w:rsidR="00765FB2" w:rsidRPr="00BB2BA4">
        <w:rPr>
          <w:rFonts w:asciiTheme="majorHAnsi" w:hAnsiTheme="majorHAnsi"/>
          <w:sz w:val="24"/>
          <w:szCs w:val="24"/>
          <w:lang w:val="ru-RU"/>
        </w:rPr>
        <w:t xml:space="preserve">  </w:t>
      </w:r>
      <w:proofErr w:type="spellStart"/>
      <w:r w:rsidR="00765FB2" w:rsidRPr="00BB2BA4">
        <w:rPr>
          <w:rFonts w:asciiTheme="majorHAnsi" w:hAnsiTheme="majorHAnsi"/>
          <w:sz w:val="24"/>
          <w:szCs w:val="24"/>
          <w:lang w:val="ru-RU"/>
        </w:rPr>
        <w:t>що</w:t>
      </w:r>
      <w:proofErr w:type="spellEnd"/>
      <w:r w:rsidR="00765FB2" w:rsidRPr="00BB2BA4">
        <w:rPr>
          <w:rFonts w:asciiTheme="majorHAnsi" w:hAnsiTheme="majorHAnsi"/>
          <w:sz w:val="24"/>
          <w:szCs w:val="24"/>
          <w:lang w:val="ru-RU"/>
        </w:rPr>
        <w:t xml:space="preserve">  зараз   </w:t>
      </w:r>
      <w:proofErr w:type="spellStart"/>
      <w:r w:rsidR="00765FB2" w:rsidRPr="00BB2BA4">
        <w:rPr>
          <w:rFonts w:asciiTheme="majorHAnsi" w:hAnsiTheme="majorHAnsi"/>
          <w:sz w:val="24"/>
          <w:szCs w:val="24"/>
          <w:lang w:val="ru-RU"/>
        </w:rPr>
        <w:t>усі</w:t>
      </w:r>
      <w:proofErr w:type="spellEnd"/>
      <w:r w:rsidR="00765FB2" w:rsidRPr="00BB2BA4">
        <w:rPr>
          <w:rFonts w:asciiTheme="majorHAnsi" w:hAnsiTheme="majorHAnsi"/>
          <w:sz w:val="24"/>
          <w:szCs w:val="24"/>
          <w:lang w:val="ru-RU"/>
        </w:rPr>
        <w:t xml:space="preserve"> </w:t>
      </w:r>
      <w:proofErr w:type="spellStart"/>
      <w:r w:rsidR="00765FB2" w:rsidRPr="00BB2BA4">
        <w:rPr>
          <w:rFonts w:asciiTheme="majorHAnsi" w:hAnsiTheme="majorHAnsi"/>
          <w:sz w:val="24"/>
          <w:szCs w:val="24"/>
          <w:lang w:val="ru-RU"/>
        </w:rPr>
        <w:t>будуть</w:t>
      </w:r>
      <w:proofErr w:type="spellEnd"/>
      <w:r w:rsidR="00765FB2" w:rsidRPr="00BB2BA4">
        <w:rPr>
          <w:rFonts w:asciiTheme="majorHAnsi" w:hAnsiTheme="majorHAnsi"/>
          <w:sz w:val="24"/>
          <w:szCs w:val="24"/>
          <w:lang w:val="ru-RU"/>
        </w:rPr>
        <w:t xml:space="preserve"> </w:t>
      </w:r>
      <w:proofErr w:type="spellStart"/>
      <w:r w:rsidR="00765FB2" w:rsidRPr="00BB2BA4">
        <w:rPr>
          <w:rFonts w:asciiTheme="majorHAnsi" w:hAnsiTheme="majorHAnsi"/>
          <w:sz w:val="24"/>
          <w:szCs w:val="24"/>
          <w:lang w:val="ru-RU"/>
        </w:rPr>
        <w:t>малювати</w:t>
      </w:r>
      <w:proofErr w:type="spellEnd"/>
      <w:r w:rsidR="00765FB2" w:rsidRPr="00BB2BA4">
        <w:rPr>
          <w:rFonts w:asciiTheme="majorHAnsi" w:hAnsiTheme="majorHAnsi"/>
          <w:sz w:val="24"/>
          <w:szCs w:val="24"/>
          <w:lang w:val="ru-RU"/>
        </w:rPr>
        <w:t xml:space="preserve"> одну коров</w:t>
      </w:r>
      <w:r>
        <w:rPr>
          <w:rFonts w:asciiTheme="majorHAnsi" w:hAnsiTheme="majorHAnsi"/>
          <w:sz w:val="24"/>
          <w:szCs w:val="24"/>
          <w:lang w:val="ru-RU"/>
        </w:rPr>
        <w:t xml:space="preserve">у, слона, </w:t>
      </w:r>
      <w:proofErr w:type="spellStart"/>
      <w:r>
        <w:rPr>
          <w:rFonts w:asciiTheme="majorHAnsi" w:hAnsiTheme="majorHAnsi"/>
          <w:sz w:val="24"/>
          <w:szCs w:val="24"/>
          <w:lang w:val="ru-RU"/>
        </w:rPr>
        <w:t>зайця</w:t>
      </w:r>
      <w:proofErr w:type="spellEnd"/>
      <w:r>
        <w:rPr>
          <w:rFonts w:asciiTheme="majorHAnsi" w:hAnsiTheme="majorHAnsi"/>
          <w:sz w:val="24"/>
          <w:szCs w:val="24"/>
          <w:lang w:val="ru-RU"/>
        </w:rPr>
        <w:t>.</w:t>
      </w:r>
    </w:p>
    <w:p w:rsidR="00765FB2" w:rsidRPr="00BB2BA4" w:rsidRDefault="00765FB2" w:rsidP="00692573">
      <w:pPr>
        <w:pStyle w:val="a3"/>
        <w:ind w:left="284"/>
        <w:rPr>
          <w:rFonts w:asciiTheme="majorHAnsi" w:hAnsiTheme="majorHAnsi"/>
          <w:lang w:val="uk-UA"/>
        </w:rPr>
      </w:pPr>
      <w:r w:rsidRPr="00BB2BA4">
        <w:rPr>
          <w:rFonts w:asciiTheme="majorHAnsi" w:hAnsiTheme="majorHAnsi"/>
          <w:lang w:val="uk-UA"/>
        </w:rPr>
        <w:t>Усі по черзі підходять із зав’язаними очима і домальовують відсутні деталі.</w:t>
      </w:r>
    </w:p>
    <w:p w:rsidR="007925A8" w:rsidRPr="00692573" w:rsidRDefault="007925A8" w:rsidP="00BB2BA4">
      <w:pPr>
        <w:pStyle w:val="a3"/>
        <w:numPr>
          <w:ilvl w:val="0"/>
          <w:numId w:val="16"/>
        </w:numPr>
        <w:rPr>
          <w:rFonts w:ascii="Times New Roman" w:hAnsi="Times New Roman"/>
          <w:b/>
          <w:sz w:val="28"/>
        </w:rPr>
      </w:pPr>
      <w:proofErr w:type="spellStart"/>
      <w:r w:rsidRPr="00692573">
        <w:rPr>
          <w:rFonts w:ascii="Times New Roman" w:hAnsi="Times New Roman"/>
          <w:b/>
          <w:i/>
          <w:sz w:val="28"/>
        </w:rPr>
        <w:lastRenderedPageBreak/>
        <w:t>Інтерактивна</w:t>
      </w:r>
      <w:proofErr w:type="spellEnd"/>
      <w:r w:rsidRPr="00692573">
        <w:rPr>
          <w:rFonts w:ascii="Times New Roman" w:hAnsi="Times New Roman"/>
          <w:b/>
          <w:i/>
          <w:sz w:val="28"/>
        </w:rPr>
        <w:t xml:space="preserve"> </w:t>
      </w:r>
      <w:proofErr w:type="spellStart"/>
      <w:r w:rsidRPr="00692573">
        <w:rPr>
          <w:rFonts w:ascii="Times New Roman" w:hAnsi="Times New Roman"/>
          <w:b/>
          <w:i/>
          <w:sz w:val="28"/>
        </w:rPr>
        <w:t>вправа</w:t>
      </w:r>
      <w:proofErr w:type="spellEnd"/>
      <w:r w:rsidRPr="00692573">
        <w:rPr>
          <w:rFonts w:ascii="Times New Roman" w:hAnsi="Times New Roman"/>
          <w:b/>
          <w:sz w:val="28"/>
        </w:rPr>
        <w:t xml:space="preserve">  </w:t>
      </w:r>
      <w:r w:rsidRPr="00692573">
        <w:rPr>
          <w:rFonts w:ascii="Times New Roman" w:hAnsi="Times New Roman"/>
          <w:b/>
          <w:i/>
          <w:color w:val="244061" w:themeColor="accent1" w:themeShade="80"/>
          <w:sz w:val="28"/>
        </w:rPr>
        <w:t>«</w:t>
      </w:r>
      <w:proofErr w:type="spellStart"/>
      <w:r w:rsidRPr="00692573">
        <w:rPr>
          <w:rFonts w:ascii="Times New Roman" w:hAnsi="Times New Roman"/>
          <w:b/>
          <w:i/>
          <w:color w:val="244061" w:themeColor="accent1" w:themeShade="80"/>
          <w:sz w:val="28"/>
        </w:rPr>
        <w:t>Гру</w:t>
      </w:r>
      <w:r w:rsidR="00AE7032" w:rsidRPr="00692573">
        <w:rPr>
          <w:rFonts w:ascii="Times New Roman" w:hAnsi="Times New Roman"/>
          <w:b/>
          <w:i/>
          <w:color w:val="244061" w:themeColor="accent1" w:themeShade="80"/>
          <w:sz w:val="28"/>
        </w:rPr>
        <w:t>пова</w:t>
      </w:r>
      <w:proofErr w:type="spellEnd"/>
      <w:r w:rsidR="00AE7032" w:rsidRPr="00692573">
        <w:rPr>
          <w:rFonts w:ascii="Times New Roman" w:hAnsi="Times New Roman"/>
          <w:b/>
          <w:i/>
          <w:color w:val="244061" w:themeColor="accent1" w:themeShade="80"/>
          <w:sz w:val="28"/>
        </w:rPr>
        <w:t xml:space="preserve"> </w:t>
      </w:r>
      <w:proofErr w:type="spellStart"/>
      <w:r w:rsidR="00AE7032" w:rsidRPr="00692573">
        <w:rPr>
          <w:rFonts w:ascii="Times New Roman" w:hAnsi="Times New Roman"/>
          <w:b/>
          <w:i/>
          <w:color w:val="244061" w:themeColor="accent1" w:themeShade="80"/>
          <w:sz w:val="28"/>
        </w:rPr>
        <w:t>картина</w:t>
      </w:r>
      <w:proofErr w:type="spellEnd"/>
      <w:r w:rsidRPr="00692573">
        <w:rPr>
          <w:rFonts w:ascii="Times New Roman" w:hAnsi="Times New Roman"/>
          <w:b/>
          <w:i/>
          <w:color w:val="244061" w:themeColor="accent1" w:themeShade="80"/>
          <w:sz w:val="28"/>
        </w:rPr>
        <w:t xml:space="preserve"> »</w:t>
      </w:r>
    </w:p>
    <w:p w:rsidR="007925A8" w:rsidRPr="007925A8" w:rsidRDefault="007925A8" w:rsidP="004A46B3">
      <w:pPr>
        <w:ind w:left="-426"/>
        <w:rPr>
          <w:sz w:val="28"/>
          <w:szCs w:val="24"/>
        </w:rPr>
      </w:pPr>
      <w:r w:rsidRPr="007925A8">
        <w:rPr>
          <w:sz w:val="28"/>
          <w:szCs w:val="24"/>
        </w:rPr>
        <w:t>Учасникам методичних об’єднань  надаються картки з характеристиками даної картини (чи то окремий персонаж). Учасники повинні ст</w:t>
      </w:r>
      <w:r w:rsidR="00692573">
        <w:rPr>
          <w:sz w:val="28"/>
          <w:szCs w:val="24"/>
        </w:rPr>
        <w:t>ворити групове фото з ци</w:t>
      </w:r>
      <w:r w:rsidRPr="007925A8">
        <w:rPr>
          <w:sz w:val="28"/>
          <w:szCs w:val="24"/>
        </w:rPr>
        <w:t xml:space="preserve">ми героями. </w:t>
      </w:r>
    </w:p>
    <w:p w:rsidR="007925A8" w:rsidRDefault="007925A8" w:rsidP="007925A8">
      <w:pPr>
        <w:ind w:left="-426"/>
        <w:rPr>
          <w:sz w:val="28"/>
          <w:szCs w:val="24"/>
        </w:rPr>
      </w:pPr>
      <w:r>
        <w:rPr>
          <w:sz w:val="28"/>
          <w:szCs w:val="24"/>
        </w:rPr>
        <w:t xml:space="preserve">МО вчителів початкових класів (картина </w:t>
      </w:r>
      <w:r w:rsidR="00AE7032">
        <w:rPr>
          <w:sz w:val="28"/>
          <w:szCs w:val="24"/>
        </w:rPr>
        <w:t xml:space="preserve"> </w:t>
      </w:r>
    </w:p>
    <w:p w:rsidR="007925A8" w:rsidRPr="007925A8" w:rsidRDefault="007925A8" w:rsidP="007925A8">
      <w:pPr>
        <w:ind w:left="-426"/>
        <w:rPr>
          <w:sz w:val="28"/>
          <w:szCs w:val="24"/>
        </w:rPr>
      </w:pPr>
      <w:r w:rsidRPr="007925A8">
        <w:rPr>
          <w:sz w:val="28"/>
        </w:rPr>
        <w:t xml:space="preserve"> </w:t>
      </w:r>
      <w:proofErr w:type="spellStart"/>
      <w:r w:rsidRPr="007925A8">
        <w:rPr>
          <w:sz w:val="28"/>
        </w:rPr>
        <w:t>МО</w:t>
      </w:r>
      <w:proofErr w:type="spellEnd"/>
      <w:r w:rsidRPr="007925A8">
        <w:rPr>
          <w:sz w:val="28"/>
        </w:rPr>
        <w:t xml:space="preserve"> </w:t>
      </w:r>
      <w:r w:rsidR="00692573">
        <w:rPr>
          <w:sz w:val="28"/>
        </w:rPr>
        <w:t xml:space="preserve">вчителів </w:t>
      </w:r>
      <w:r w:rsidRPr="007925A8">
        <w:rPr>
          <w:sz w:val="28"/>
        </w:rPr>
        <w:t>суспільно-гуманітарного циклу.</w:t>
      </w:r>
    </w:p>
    <w:p w:rsidR="007925A8" w:rsidRPr="007925A8" w:rsidRDefault="007925A8" w:rsidP="007925A8">
      <w:pPr>
        <w:ind w:left="-426"/>
        <w:rPr>
          <w:sz w:val="28"/>
          <w:szCs w:val="24"/>
          <w:lang w:val="ru-RU"/>
        </w:rPr>
      </w:pPr>
      <w:proofErr w:type="spellStart"/>
      <w:r w:rsidRPr="007925A8">
        <w:rPr>
          <w:sz w:val="28"/>
          <w:szCs w:val="24"/>
        </w:rPr>
        <w:t>МО</w:t>
      </w:r>
      <w:proofErr w:type="spellEnd"/>
      <w:r w:rsidRPr="007925A8">
        <w:rPr>
          <w:sz w:val="28"/>
          <w:szCs w:val="24"/>
          <w:lang w:val="ru-RU"/>
        </w:rPr>
        <w:t xml:space="preserve"> </w:t>
      </w:r>
      <w:proofErr w:type="spellStart"/>
      <w:r w:rsidR="00692573">
        <w:rPr>
          <w:sz w:val="28"/>
          <w:szCs w:val="24"/>
          <w:lang w:val="ru-RU"/>
        </w:rPr>
        <w:t>вчителів</w:t>
      </w:r>
      <w:proofErr w:type="spellEnd"/>
      <w:r w:rsidR="00692573">
        <w:rPr>
          <w:sz w:val="28"/>
          <w:szCs w:val="24"/>
          <w:lang w:val="ru-RU"/>
        </w:rPr>
        <w:t xml:space="preserve"> </w:t>
      </w:r>
      <w:proofErr w:type="spellStart"/>
      <w:r w:rsidRPr="007925A8">
        <w:rPr>
          <w:sz w:val="28"/>
          <w:szCs w:val="24"/>
          <w:lang w:val="ru-RU"/>
        </w:rPr>
        <w:t>природничо-математичного</w:t>
      </w:r>
      <w:proofErr w:type="spellEnd"/>
      <w:r w:rsidRPr="007925A8">
        <w:rPr>
          <w:sz w:val="28"/>
          <w:szCs w:val="24"/>
          <w:lang w:val="ru-RU"/>
        </w:rPr>
        <w:t xml:space="preserve"> циклу.</w:t>
      </w:r>
    </w:p>
    <w:p w:rsidR="00692573" w:rsidRDefault="00692573" w:rsidP="004A46B3">
      <w:pPr>
        <w:ind w:left="-426"/>
        <w:rPr>
          <w:b/>
          <w:sz w:val="28"/>
          <w:szCs w:val="24"/>
          <w:lang w:val="ru-RU"/>
        </w:rPr>
      </w:pPr>
    </w:p>
    <w:p w:rsidR="007925A8" w:rsidRPr="00C25F7D" w:rsidRDefault="00BB2BA4" w:rsidP="00C25F7D">
      <w:pPr>
        <w:pStyle w:val="a3"/>
        <w:numPr>
          <w:ilvl w:val="0"/>
          <w:numId w:val="16"/>
        </w:numPr>
        <w:ind w:right="-143"/>
        <w:rPr>
          <w:rFonts w:ascii="Times New Roman" w:hAnsi="Times New Roman"/>
          <w:b/>
          <w:i/>
          <w:color w:val="244061" w:themeColor="accent1" w:themeShade="80"/>
          <w:sz w:val="28"/>
          <w:lang w:val="ru-RU"/>
        </w:rPr>
      </w:pPr>
      <w:r w:rsidRPr="00C25F7D">
        <w:rPr>
          <w:rFonts w:ascii="Times New Roman" w:hAnsi="Times New Roman"/>
          <w:b/>
          <w:i/>
          <w:sz w:val="28"/>
          <w:lang w:val="ru-RU"/>
        </w:rPr>
        <w:t xml:space="preserve">Перегляд </w:t>
      </w:r>
      <w:proofErr w:type="spellStart"/>
      <w:r w:rsidRPr="00C25F7D">
        <w:rPr>
          <w:rFonts w:ascii="Times New Roman" w:hAnsi="Times New Roman"/>
          <w:b/>
          <w:i/>
          <w:sz w:val="28"/>
          <w:lang w:val="ru-RU"/>
        </w:rPr>
        <w:t>мультфільму</w:t>
      </w:r>
      <w:proofErr w:type="spellEnd"/>
      <w:r w:rsidRPr="00C25F7D">
        <w:rPr>
          <w:rFonts w:ascii="Times New Roman" w:hAnsi="Times New Roman"/>
          <w:b/>
          <w:i/>
          <w:sz w:val="28"/>
          <w:lang w:val="ru-RU"/>
        </w:rPr>
        <w:t xml:space="preserve"> </w:t>
      </w:r>
      <w:r w:rsidRPr="00C25F7D">
        <w:rPr>
          <w:rFonts w:ascii="Times New Roman" w:hAnsi="Times New Roman"/>
          <w:b/>
          <w:i/>
          <w:color w:val="244061" w:themeColor="accent1" w:themeShade="80"/>
          <w:sz w:val="28"/>
          <w:lang w:val="ru-RU"/>
        </w:rPr>
        <w:t xml:space="preserve">«Самоконтроль. Як правильно себе </w:t>
      </w:r>
      <w:proofErr w:type="spellStart"/>
      <w:r w:rsidRPr="00C25F7D">
        <w:rPr>
          <w:rFonts w:ascii="Times New Roman" w:hAnsi="Times New Roman"/>
          <w:b/>
          <w:i/>
          <w:color w:val="244061" w:themeColor="accent1" w:themeShade="80"/>
          <w:sz w:val="28"/>
          <w:lang w:val="ru-RU"/>
        </w:rPr>
        <w:t>контролювати</w:t>
      </w:r>
      <w:proofErr w:type="spellEnd"/>
      <w:r w:rsidRPr="00C25F7D">
        <w:rPr>
          <w:rFonts w:ascii="Times New Roman" w:hAnsi="Times New Roman"/>
          <w:b/>
          <w:i/>
          <w:color w:val="244061" w:themeColor="accent1" w:themeShade="80"/>
          <w:sz w:val="28"/>
          <w:lang w:val="ru-RU"/>
        </w:rPr>
        <w:t>!»</w:t>
      </w:r>
    </w:p>
    <w:p w:rsidR="00227F79" w:rsidRPr="00692573" w:rsidRDefault="00227F79" w:rsidP="00692573">
      <w:pPr>
        <w:ind w:left="-426" w:right="-143"/>
        <w:rPr>
          <w:b/>
          <w:color w:val="244061" w:themeColor="accent1" w:themeShade="80"/>
          <w:sz w:val="28"/>
          <w:szCs w:val="24"/>
          <w:lang w:val="ru-RU"/>
        </w:rPr>
      </w:pPr>
      <w:bookmarkStart w:id="0" w:name="_GoBack"/>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p w:rsidR="00227F79" w:rsidRDefault="00227F79" w:rsidP="004A46B3">
      <w:pPr>
        <w:ind w:left="-426"/>
        <w:rPr>
          <w:b/>
          <w:color w:val="FF0000"/>
          <w:sz w:val="28"/>
          <w:szCs w:val="24"/>
          <w:lang w:val="ru-RU"/>
        </w:rPr>
      </w:pPr>
    </w:p>
    <w:bookmarkEnd w:id="0"/>
    <w:p w:rsidR="00660F2D" w:rsidRDefault="00660F2D">
      <w:pPr>
        <w:rPr>
          <w:lang w:val="ru-RU"/>
        </w:rPr>
      </w:pPr>
    </w:p>
    <w:sectPr w:rsidR="00660F2D" w:rsidSect="004A46B3">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2B"/>
    <w:multiLevelType w:val="hybridMultilevel"/>
    <w:tmpl w:val="5CBAC1D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C03FFE"/>
    <w:multiLevelType w:val="hybridMultilevel"/>
    <w:tmpl w:val="FC3A09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47905"/>
    <w:multiLevelType w:val="multilevel"/>
    <w:tmpl w:val="F122291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E38389D"/>
    <w:multiLevelType w:val="multilevel"/>
    <w:tmpl w:val="34645736"/>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82F752B"/>
    <w:multiLevelType w:val="multilevel"/>
    <w:tmpl w:val="697E95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6EB0743"/>
    <w:multiLevelType w:val="hybridMultilevel"/>
    <w:tmpl w:val="1998470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FC20AF"/>
    <w:multiLevelType w:val="multilevel"/>
    <w:tmpl w:val="3744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9F0D21"/>
    <w:multiLevelType w:val="hybridMultilevel"/>
    <w:tmpl w:val="FFD0985A"/>
    <w:lvl w:ilvl="0" w:tplc="A9C2EEB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BE969A6"/>
    <w:multiLevelType w:val="multilevel"/>
    <w:tmpl w:val="9CCE2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72815"/>
    <w:multiLevelType w:val="multilevel"/>
    <w:tmpl w:val="BC4A103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7CB11E2"/>
    <w:multiLevelType w:val="hybridMultilevel"/>
    <w:tmpl w:val="C4C67A6C"/>
    <w:lvl w:ilvl="0" w:tplc="071AE246">
      <w:start w:val="1"/>
      <w:numFmt w:val="decimal"/>
      <w:lvlText w:val="%1."/>
      <w:lvlJc w:val="left"/>
      <w:pPr>
        <w:ind w:left="-66" w:hanging="360"/>
      </w:pPr>
      <w:rPr>
        <w:rFonts w:hint="default"/>
        <w:color w:val="auto"/>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1">
    <w:nsid w:val="706E7A09"/>
    <w:multiLevelType w:val="hybridMultilevel"/>
    <w:tmpl w:val="1E16AC6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72771C57"/>
    <w:multiLevelType w:val="multilevel"/>
    <w:tmpl w:val="6F0CC214"/>
    <w:lvl w:ilvl="0">
      <w:start w:val="1"/>
      <w:numFmt w:val="decimal"/>
      <w:lvlText w:val="%1."/>
      <w:lvlJc w:val="left"/>
      <w:pPr>
        <w:ind w:left="720" w:hanging="360"/>
      </w:pPr>
      <w:rPr>
        <w:rFonts w:ascii="Times New Roman" w:eastAsiaTheme="minorHAnsi" w:hAnsi="Times New Roman" w:cs="Times New Roman"/>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8B80214"/>
    <w:multiLevelType w:val="multilevel"/>
    <w:tmpl w:val="B62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A4C43"/>
    <w:multiLevelType w:val="hybridMultilevel"/>
    <w:tmpl w:val="6B5C14A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3"/>
  </w:num>
  <w:num w:numId="5">
    <w:abstractNumId w:val="1"/>
  </w:num>
  <w:num w:numId="6">
    <w:abstractNumId w:val="2"/>
  </w:num>
  <w:num w:numId="7">
    <w:abstractNumId w:val="14"/>
  </w:num>
  <w:num w:numId="8">
    <w:abstractNumId w:val="9"/>
  </w:num>
  <w:num w:numId="9">
    <w:abstractNumId w:val="6"/>
  </w:num>
  <w:num w:numId="10">
    <w:abstractNumId w:val="13"/>
  </w:num>
  <w:num w:numId="11">
    <w:abstractNumId w:val="8"/>
    <w:lvlOverride w:ilvl="0">
      <w:startOverride w:val="3"/>
    </w:lvlOverride>
  </w:num>
  <w:num w:numId="12">
    <w:abstractNumId w:val="8"/>
    <w:lvlOverride w:ilvl="0">
      <w:startOverride w:val="4"/>
    </w:lvlOverride>
  </w:num>
  <w:num w:numId="13">
    <w:abstractNumId w:val="7"/>
  </w:num>
  <w:num w:numId="14">
    <w:abstractNumId w:val="0"/>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276DA4"/>
    <w:rsid w:val="00035EBE"/>
    <w:rsid w:val="000C665D"/>
    <w:rsid w:val="00136A8C"/>
    <w:rsid w:val="00227F79"/>
    <w:rsid w:val="00276DA4"/>
    <w:rsid w:val="00405204"/>
    <w:rsid w:val="004A46B3"/>
    <w:rsid w:val="004E5623"/>
    <w:rsid w:val="004F0223"/>
    <w:rsid w:val="00586E0C"/>
    <w:rsid w:val="00591EA7"/>
    <w:rsid w:val="005A2CED"/>
    <w:rsid w:val="00621AF1"/>
    <w:rsid w:val="00660F2D"/>
    <w:rsid w:val="00692573"/>
    <w:rsid w:val="006D3574"/>
    <w:rsid w:val="006D7FBB"/>
    <w:rsid w:val="00712992"/>
    <w:rsid w:val="00765FB2"/>
    <w:rsid w:val="007925A8"/>
    <w:rsid w:val="007D17EC"/>
    <w:rsid w:val="00800521"/>
    <w:rsid w:val="008605E6"/>
    <w:rsid w:val="008E27AA"/>
    <w:rsid w:val="00972B74"/>
    <w:rsid w:val="00A45215"/>
    <w:rsid w:val="00AE7032"/>
    <w:rsid w:val="00B165B5"/>
    <w:rsid w:val="00BB2BA4"/>
    <w:rsid w:val="00C25F7D"/>
    <w:rsid w:val="00C872D1"/>
    <w:rsid w:val="00CB6286"/>
    <w:rsid w:val="00D819CF"/>
    <w:rsid w:val="00E92972"/>
    <w:rsid w:val="00EC4565"/>
    <w:rsid w:val="00F1624A"/>
    <w:rsid w:val="00F32B19"/>
    <w:rsid w:val="00F7626F"/>
    <w:rsid w:val="00F85282"/>
    <w:rsid w:val="00FA46C2"/>
    <w:rsid w:val="00FB0A4D"/>
    <w:rsid w:val="00FB45A4"/>
    <w:rsid w:val="00FB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A4"/>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276DA4"/>
    <w:pPr>
      <w:keepNext/>
      <w:ind w:firstLine="426"/>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6DA4"/>
    <w:rPr>
      <w:rFonts w:ascii="Times New Roman" w:eastAsia="Times New Roman" w:hAnsi="Times New Roman" w:cs="Times New Roman"/>
      <w:b/>
      <w:sz w:val="20"/>
      <w:szCs w:val="20"/>
      <w:lang w:val="uk-UA" w:eastAsia="ru-RU"/>
    </w:rPr>
  </w:style>
  <w:style w:type="paragraph" w:customStyle="1" w:styleId="FR4">
    <w:name w:val="FR4"/>
    <w:rsid w:val="00276DA4"/>
    <w:pPr>
      <w:widowControl w:val="0"/>
      <w:spacing w:after="0" w:line="240" w:lineRule="auto"/>
      <w:jc w:val="both"/>
    </w:pPr>
    <w:rPr>
      <w:rFonts w:ascii="Arial" w:eastAsia="Times New Roman" w:hAnsi="Arial" w:cs="Times New Roman"/>
      <w:b/>
      <w:snapToGrid w:val="0"/>
      <w:sz w:val="16"/>
      <w:szCs w:val="20"/>
      <w:lang w:val="uk-UA" w:eastAsia="ru-RU"/>
    </w:rPr>
  </w:style>
  <w:style w:type="paragraph" w:styleId="a3">
    <w:name w:val="List Paragraph"/>
    <w:basedOn w:val="a"/>
    <w:uiPriority w:val="34"/>
    <w:qFormat/>
    <w:rsid w:val="00276DA4"/>
    <w:pPr>
      <w:ind w:left="720"/>
      <w:contextualSpacing/>
    </w:pPr>
    <w:rPr>
      <w:rFonts w:asciiTheme="minorHAnsi" w:eastAsiaTheme="minorEastAsia" w:hAnsiTheme="minorHAnsi"/>
      <w:sz w:val="24"/>
      <w:szCs w:val="24"/>
      <w:lang w:val="en-US" w:eastAsia="en-US" w:bidi="en-US"/>
    </w:rPr>
  </w:style>
  <w:style w:type="character" w:customStyle="1" w:styleId="apple-converted-space">
    <w:name w:val="apple-converted-space"/>
    <w:basedOn w:val="a0"/>
    <w:rsid w:val="00B165B5"/>
  </w:style>
  <w:style w:type="paragraph" w:customStyle="1" w:styleId="a4">
    <w:name w:val="Абзац списку"/>
    <w:basedOn w:val="a"/>
    <w:uiPriority w:val="34"/>
    <w:qFormat/>
    <w:rsid w:val="00C872D1"/>
    <w:pPr>
      <w:spacing w:after="200" w:line="276" w:lineRule="auto"/>
      <w:ind w:left="720"/>
      <w:contextualSpacing/>
    </w:pPr>
    <w:rPr>
      <w:rFonts w:ascii="Calibri" w:eastAsia="Calibri" w:hAnsi="Calibri"/>
      <w:sz w:val="22"/>
      <w:szCs w:val="22"/>
      <w:lang w:eastAsia="en-US"/>
    </w:rPr>
  </w:style>
  <w:style w:type="paragraph" w:customStyle="1" w:styleId="a5">
    <w:name w:val="Без інтервалів"/>
    <w:uiPriority w:val="1"/>
    <w:qFormat/>
    <w:rsid w:val="00C872D1"/>
    <w:pPr>
      <w:spacing w:after="0" w:line="240" w:lineRule="auto"/>
    </w:pPr>
    <w:rPr>
      <w:rFonts w:ascii="Calibri" w:eastAsia="Calibri" w:hAnsi="Calibri" w:cs="Times New Roman"/>
      <w:lang w:val="uk-UA"/>
    </w:rPr>
  </w:style>
  <w:style w:type="paragraph" w:customStyle="1" w:styleId="1">
    <w:name w:val="Абзац списка1"/>
    <w:basedOn w:val="a"/>
    <w:rsid w:val="00972B74"/>
    <w:pPr>
      <w:spacing w:after="200" w:line="276" w:lineRule="auto"/>
      <w:ind w:left="720"/>
      <w:contextualSpacing/>
    </w:pPr>
    <w:rPr>
      <w:rFonts w:ascii="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A4"/>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276DA4"/>
    <w:pPr>
      <w:keepNext/>
      <w:ind w:firstLine="426"/>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6DA4"/>
    <w:rPr>
      <w:rFonts w:ascii="Times New Roman" w:eastAsia="Times New Roman" w:hAnsi="Times New Roman" w:cs="Times New Roman"/>
      <w:b/>
      <w:sz w:val="20"/>
      <w:szCs w:val="20"/>
      <w:lang w:val="uk-UA" w:eastAsia="ru-RU"/>
    </w:rPr>
  </w:style>
  <w:style w:type="paragraph" w:customStyle="1" w:styleId="FR4">
    <w:name w:val="FR4"/>
    <w:rsid w:val="00276DA4"/>
    <w:pPr>
      <w:widowControl w:val="0"/>
      <w:spacing w:after="0" w:line="240" w:lineRule="auto"/>
      <w:jc w:val="both"/>
    </w:pPr>
    <w:rPr>
      <w:rFonts w:ascii="Arial" w:eastAsia="Times New Roman" w:hAnsi="Arial" w:cs="Times New Roman"/>
      <w:b/>
      <w:snapToGrid w:val="0"/>
      <w:sz w:val="16"/>
      <w:szCs w:val="20"/>
      <w:lang w:val="uk-UA" w:eastAsia="ru-RU"/>
    </w:rPr>
  </w:style>
  <w:style w:type="paragraph" w:styleId="a3">
    <w:name w:val="List Paragraph"/>
    <w:basedOn w:val="a"/>
    <w:uiPriority w:val="34"/>
    <w:qFormat/>
    <w:rsid w:val="00276DA4"/>
    <w:pPr>
      <w:ind w:left="720"/>
      <w:contextualSpacing/>
    </w:pPr>
    <w:rPr>
      <w:rFonts w:asciiTheme="minorHAnsi" w:eastAsiaTheme="minorEastAsia" w:hAnsiTheme="minorHAnsi"/>
      <w:sz w:val="24"/>
      <w:szCs w:val="24"/>
      <w:lang w:val="en-US" w:eastAsia="en-US" w:bidi="en-US"/>
    </w:rPr>
  </w:style>
  <w:style w:type="character" w:customStyle="1" w:styleId="apple-converted-space">
    <w:name w:val="apple-converted-space"/>
    <w:basedOn w:val="a0"/>
    <w:rsid w:val="00B165B5"/>
  </w:style>
  <w:style w:type="paragraph" w:customStyle="1" w:styleId="a4">
    <w:name w:val="Абзац списку"/>
    <w:basedOn w:val="a"/>
    <w:uiPriority w:val="34"/>
    <w:qFormat/>
    <w:rsid w:val="00C872D1"/>
    <w:pPr>
      <w:spacing w:after="200" w:line="276" w:lineRule="auto"/>
      <w:ind w:left="720"/>
      <w:contextualSpacing/>
    </w:pPr>
    <w:rPr>
      <w:rFonts w:ascii="Calibri" w:eastAsia="Calibri" w:hAnsi="Calibri"/>
      <w:sz w:val="22"/>
      <w:szCs w:val="22"/>
      <w:lang w:eastAsia="en-US"/>
    </w:rPr>
  </w:style>
  <w:style w:type="paragraph" w:customStyle="1" w:styleId="a5">
    <w:name w:val="Без інтервалів"/>
    <w:uiPriority w:val="1"/>
    <w:qFormat/>
    <w:rsid w:val="00C872D1"/>
    <w:pPr>
      <w:spacing w:after="0" w:line="240" w:lineRule="auto"/>
    </w:pPr>
    <w:rPr>
      <w:rFonts w:ascii="Calibri" w:eastAsia="Calibri" w:hAnsi="Calibri" w:cs="Times New Roman"/>
      <w:lang w:val="uk-UA"/>
    </w:rPr>
  </w:style>
  <w:style w:type="paragraph" w:customStyle="1" w:styleId="1">
    <w:name w:val="Абзац списка1"/>
    <w:basedOn w:val="a"/>
    <w:rsid w:val="00972B74"/>
    <w:pPr>
      <w:spacing w:after="200" w:line="276" w:lineRule="auto"/>
      <w:ind w:left="720"/>
      <w:contextualSpacing/>
    </w:pPr>
    <w:rPr>
      <w:rFonts w:ascii="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6712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123</cp:lastModifiedBy>
  <cp:revision>3</cp:revision>
  <dcterms:created xsi:type="dcterms:W3CDTF">2016-01-04T18:38:00Z</dcterms:created>
  <dcterms:modified xsi:type="dcterms:W3CDTF">2016-04-08T08:44:00Z</dcterms:modified>
</cp:coreProperties>
</file>